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BA" w:rsidRPr="001F1094" w:rsidRDefault="00454542" w:rsidP="00FE2327">
      <w:pPr>
        <w:spacing w:after="0" w:line="240" w:lineRule="auto"/>
        <w:jc w:val="center"/>
        <w:rPr>
          <w:b/>
          <w:spacing w:val="12"/>
          <w:szCs w:val="24"/>
        </w:rPr>
      </w:pPr>
      <w:bookmarkStart w:id="0" w:name="_GoBack"/>
      <w:bookmarkEnd w:id="0"/>
      <w:r w:rsidRPr="001F1094">
        <w:rPr>
          <w:b/>
          <w:spacing w:val="12"/>
          <w:szCs w:val="24"/>
        </w:rPr>
        <w:t>Wie</w:t>
      </w:r>
      <w:r w:rsidR="004B0734" w:rsidRPr="001F1094">
        <w:rPr>
          <w:b/>
          <w:spacing w:val="12"/>
          <w:szCs w:val="24"/>
        </w:rPr>
        <w:t xml:space="preserve"> die baden-württembergische Justiz </w:t>
      </w:r>
    </w:p>
    <w:p w:rsidR="004B0734" w:rsidRPr="001F1094" w:rsidRDefault="00454542" w:rsidP="00FE2327">
      <w:pPr>
        <w:spacing w:after="0" w:line="240" w:lineRule="auto"/>
        <w:jc w:val="center"/>
        <w:rPr>
          <w:b/>
          <w:spacing w:val="12"/>
          <w:szCs w:val="24"/>
        </w:rPr>
      </w:pPr>
      <w:r w:rsidRPr="001F1094">
        <w:rPr>
          <w:b/>
          <w:spacing w:val="12"/>
          <w:szCs w:val="24"/>
        </w:rPr>
        <w:t xml:space="preserve">Ihre personenbezogenen </w:t>
      </w:r>
      <w:r w:rsidR="004B0734" w:rsidRPr="001F1094">
        <w:rPr>
          <w:b/>
          <w:spacing w:val="12"/>
          <w:szCs w:val="24"/>
        </w:rPr>
        <w:t xml:space="preserve">Daten </w:t>
      </w:r>
      <w:r w:rsidRPr="001F1094">
        <w:rPr>
          <w:b/>
          <w:spacing w:val="12"/>
          <w:szCs w:val="24"/>
        </w:rPr>
        <w:t>verarbeitet</w:t>
      </w:r>
    </w:p>
    <w:p w:rsidR="006B3540" w:rsidRDefault="006B3540" w:rsidP="00FE2327">
      <w:pPr>
        <w:spacing w:after="0" w:line="240" w:lineRule="auto"/>
        <w:jc w:val="center"/>
        <w:rPr>
          <w:spacing w:val="12"/>
          <w:sz w:val="22"/>
        </w:rPr>
      </w:pPr>
      <w:r w:rsidRPr="001F1094">
        <w:rPr>
          <w:spacing w:val="12"/>
          <w:sz w:val="22"/>
        </w:rPr>
        <w:t>(Informationen nach Artikel 13 und 14 der Datenschutz-Grundverordnung)</w:t>
      </w:r>
    </w:p>
    <w:p w:rsidR="001F1094" w:rsidRDefault="001F1094" w:rsidP="00FE2327">
      <w:pPr>
        <w:spacing w:after="0" w:line="240" w:lineRule="auto"/>
        <w:jc w:val="center"/>
        <w:rPr>
          <w:spacing w:val="12"/>
          <w:sz w:val="22"/>
        </w:rPr>
      </w:pPr>
    </w:p>
    <w:p w:rsidR="001F1094" w:rsidRPr="001F1094" w:rsidRDefault="001F1094" w:rsidP="00FE2327">
      <w:pPr>
        <w:spacing w:after="0" w:line="240" w:lineRule="auto"/>
        <w:jc w:val="center"/>
        <w:rPr>
          <w:spacing w:val="12"/>
          <w:sz w:val="22"/>
        </w:rPr>
      </w:pPr>
    </w:p>
    <w:p w:rsidR="007A43BF" w:rsidRPr="001F1094" w:rsidRDefault="00890F1D" w:rsidP="00FE2327">
      <w:pPr>
        <w:spacing w:before="100" w:beforeAutospacing="1" w:after="0" w:line="240" w:lineRule="auto"/>
        <w:jc w:val="both"/>
        <w:rPr>
          <w:spacing w:val="12"/>
          <w:sz w:val="22"/>
        </w:rPr>
      </w:pPr>
      <w:r w:rsidRPr="001F1094">
        <w:rPr>
          <w:spacing w:val="12"/>
          <w:sz w:val="22"/>
        </w:rPr>
        <w:t xml:space="preserve">Die baden-württembergische Justiz verarbeitet Ihre </w:t>
      </w:r>
      <w:r w:rsidR="00CB2084" w:rsidRPr="001F1094">
        <w:rPr>
          <w:spacing w:val="12"/>
          <w:sz w:val="22"/>
        </w:rPr>
        <w:t xml:space="preserve">personenbezogenen Daten </w:t>
      </w:r>
      <w:r w:rsidR="00185A5D" w:rsidRPr="001F1094">
        <w:rPr>
          <w:spacing w:val="12"/>
          <w:sz w:val="22"/>
        </w:rPr>
        <w:t>in g</w:t>
      </w:r>
      <w:r w:rsidR="00185A5D" w:rsidRPr="001F1094">
        <w:rPr>
          <w:spacing w:val="12"/>
          <w:sz w:val="22"/>
        </w:rPr>
        <w:t>e</w:t>
      </w:r>
      <w:r w:rsidR="00185A5D" w:rsidRPr="001F1094">
        <w:rPr>
          <w:spacing w:val="12"/>
          <w:sz w:val="22"/>
        </w:rPr>
        <w:t>setzlich geregelten</w:t>
      </w:r>
      <w:r w:rsidR="00CB2084" w:rsidRPr="001F1094">
        <w:rPr>
          <w:spacing w:val="12"/>
          <w:sz w:val="22"/>
        </w:rPr>
        <w:t xml:space="preserve"> </w:t>
      </w:r>
      <w:r w:rsidR="00587546" w:rsidRPr="001F1094">
        <w:rPr>
          <w:spacing w:val="12"/>
          <w:sz w:val="22"/>
        </w:rPr>
        <w:t>V</w:t>
      </w:r>
      <w:r w:rsidR="00CB2084" w:rsidRPr="001F1094">
        <w:rPr>
          <w:spacing w:val="12"/>
          <w:sz w:val="22"/>
        </w:rPr>
        <w:t>erfahren</w:t>
      </w:r>
      <w:r w:rsidRPr="001F1094">
        <w:rPr>
          <w:spacing w:val="12"/>
          <w:sz w:val="22"/>
        </w:rPr>
        <w:t>.</w:t>
      </w:r>
      <w:r w:rsidR="00CB2084" w:rsidRPr="001F1094">
        <w:rPr>
          <w:spacing w:val="12"/>
          <w:sz w:val="22"/>
        </w:rPr>
        <w:t xml:space="preserve"> </w:t>
      </w:r>
      <w:r w:rsidRPr="001F1094">
        <w:rPr>
          <w:spacing w:val="12"/>
          <w:sz w:val="22"/>
        </w:rPr>
        <w:t xml:space="preserve">Personenbezogene Daten sind </w:t>
      </w:r>
      <w:r w:rsidR="00030501" w:rsidRPr="001F1094">
        <w:rPr>
          <w:spacing w:val="12"/>
          <w:sz w:val="22"/>
        </w:rPr>
        <w:t xml:space="preserve">beispielsweise </w:t>
      </w:r>
      <w:r w:rsidRPr="001F1094">
        <w:rPr>
          <w:spacing w:val="12"/>
          <w:sz w:val="22"/>
        </w:rPr>
        <w:t>Ang</w:t>
      </w:r>
      <w:r w:rsidRPr="001F1094">
        <w:rPr>
          <w:spacing w:val="12"/>
          <w:sz w:val="22"/>
        </w:rPr>
        <w:t>a</w:t>
      </w:r>
      <w:r w:rsidRPr="001F1094">
        <w:rPr>
          <w:spacing w:val="12"/>
          <w:sz w:val="22"/>
        </w:rPr>
        <w:t xml:space="preserve">ben zu Ihrer Person, aber auch zu Sachverhalten, die mit Ihrer Person in Verbindung stehen. Bei der Erhebung, Speicherung, Übermittlung und sonstigen Verarbeitungen genügen </w:t>
      </w:r>
      <w:r w:rsidR="00E65A96" w:rsidRPr="001F1094">
        <w:rPr>
          <w:spacing w:val="12"/>
          <w:sz w:val="22"/>
        </w:rPr>
        <w:t>wir höchste</w:t>
      </w:r>
      <w:r w:rsidRPr="001F1094">
        <w:rPr>
          <w:spacing w:val="12"/>
          <w:sz w:val="22"/>
        </w:rPr>
        <w:t>n</w:t>
      </w:r>
      <w:r w:rsidR="00E65A96" w:rsidRPr="001F1094">
        <w:rPr>
          <w:spacing w:val="12"/>
          <w:sz w:val="22"/>
        </w:rPr>
        <w:t xml:space="preserve"> Anforderungen an die Sicherheit Ihrer Daten</w:t>
      </w:r>
      <w:r w:rsidR="00AF1CA6" w:rsidRPr="001F1094">
        <w:rPr>
          <w:spacing w:val="12"/>
          <w:sz w:val="22"/>
        </w:rPr>
        <w:t xml:space="preserve">. </w:t>
      </w:r>
      <w:r w:rsidR="00CB2084" w:rsidRPr="001F1094">
        <w:rPr>
          <w:spacing w:val="12"/>
          <w:sz w:val="22"/>
        </w:rPr>
        <w:t>Mit den folge</w:t>
      </w:r>
      <w:r w:rsidR="00CB2084" w:rsidRPr="001F1094">
        <w:rPr>
          <w:spacing w:val="12"/>
          <w:sz w:val="22"/>
        </w:rPr>
        <w:t>n</w:t>
      </w:r>
      <w:r w:rsidR="00CB2084" w:rsidRPr="001F1094">
        <w:rPr>
          <w:spacing w:val="12"/>
          <w:sz w:val="22"/>
        </w:rPr>
        <w:t xml:space="preserve">den Hinweisen möchten wir Sie darüber informieren, </w:t>
      </w:r>
    </w:p>
    <w:p w:rsidR="009F06EA" w:rsidRPr="001F1094" w:rsidRDefault="009F06EA" w:rsidP="009F06EA">
      <w:pPr>
        <w:pStyle w:val="Listenabsatz"/>
        <w:numPr>
          <w:ilvl w:val="0"/>
          <w:numId w:val="4"/>
        </w:numPr>
        <w:spacing w:before="100" w:beforeAutospacing="1" w:after="0" w:line="240" w:lineRule="auto"/>
        <w:jc w:val="both"/>
        <w:rPr>
          <w:spacing w:val="12"/>
          <w:sz w:val="22"/>
        </w:rPr>
      </w:pPr>
      <w:r w:rsidRPr="001F1094">
        <w:rPr>
          <w:spacing w:val="12"/>
          <w:sz w:val="22"/>
        </w:rPr>
        <w:t>an wen Sie sich zur Geltendmachung Ihrer Rechte oder bei Fragen zum D</w:t>
      </w:r>
      <w:r w:rsidRPr="001F1094">
        <w:rPr>
          <w:spacing w:val="12"/>
          <w:sz w:val="22"/>
        </w:rPr>
        <w:t>a</w:t>
      </w:r>
      <w:r w:rsidRPr="001F1094">
        <w:rPr>
          <w:spacing w:val="12"/>
          <w:sz w:val="22"/>
        </w:rPr>
        <w:t>tenschutz wenden können</w:t>
      </w:r>
      <w:r w:rsidR="00185A5D" w:rsidRPr="001F1094">
        <w:rPr>
          <w:spacing w:val="12"/>
          <w:sz w:val="22"/>
        </w:rPr>
        <w:t>,</w:t>
      </w:r>
    </w:p>
    <w:p w:rsidR="007A43BF" w:rsidRPr="001F1094" w:rsidRDefault="007A43BF" w:rsidP="007A43BF">
      <w:pPr>
        <w:pStyle w:val="Listenabsatz"/>
        <w:numPr>
          <w:ilvl w:val="0"/>
          <w:numId w:val="4"/>
        </w:numPr>
        <w:spacing w:before="100" w:beforeAutospacing="1" w:after="0" w:line="240" w:lineRule="auto"/>
        <w:jc w:val="both"/>
        <w:rPr>
          <w:spacing w:val="12"/>
          <w:sz w:val="22"/>
        </w:rPr>
      </w:pPr>
      <w:r w:rsidRPr="001F1094">
        <w:rPr>
          <w:spacing w:val="12"/>
          <w:sz w:val="22"/>
        </w:rPr>
        <w:t xml:space="preserve">auf welcher Grundlage wir Ihre personenbezogenen Daten verarbeiten, </w:t>
      </w:r>
    </w:p>
    <w:p w:rsidR="007A43BF" w:rsidRPr="001F1094" w:rsidRDefault="007A43BF" w:rsidP="007A43BF">
      <w:pPr>
        <w:pStyle w:val="Listenabsatz"/>
        <w:numPr>
          <w:ilvl w:val="0"/>
          <w:numId w:val="4"/>
        </w:numPr>
        <w:spacing w:before="100" w:beforeAutospacing="1" w:after="0" w:line="240" w:lineRule="auto"/>
        <w:jc w:val="both"/>
        <w:rPr>
          <w:spacing w:val="12"/>
          <w:sz w:val="22"/>
        </w:rPr>
      </w:pPr>
      <w:r w:rsidRPr="001F1094">
        <w:rPr>
          <w:spacing w:val="12"/>
          <w:sz w:val="22"/>
        </w:rPr>
        <w:t>wie wir mit Ihren personenbezogenen Daten umgehen</w:t>
      </w:r>
      <w:r w:rsidR="00185A5D" w:rsidRPr="001F1094">
        <w:rPr>
          <w:spacing w:val="12"/>
          <w:sz w:val="22"/>
        </w:rPr>
        <w:t xml:space="preserve"> und</w:t>
      </w:r>
      <w:r w:rsidRPr="001F1094">
        <w:rPr>
          <w:spacing w:val="12"/>
          <w:sz w:val="22"/>
        </w:rPr>
        <w:t xml:space="preserve"> </w:t>
      </w:r>
    </w:p>
    <w:p w:rsidR="007A43BF" w:rsidRPr="001F1094" w:rsidRDefault="007A43BF" w:rsidP="007A43BF">
      <w:pPr>
        <w:pStyle w:val="Listenabsatz"/>
        <w:numPr>
          <w:ilvl w:val="0"/>
          <w:numId w:val="4"/>
        </w:numPr>
        <w:spacing w:before="100" w:beforeAutospacing="1" w:after="0" w:line="240" w:lineRule="auto"/>
        <w:jc w:val="both"/>
        <w:rPr>
          <w:spacing w:val="12"/>
          <w:sz w:val="22"/>
        </w:rPr>
      </w:pPr>
      <w:r w:rsidRPr="001F1094">
        <w:rPr>
          <w:spacing w:val="12"/>
          <w:sz w:val="22"/>
        </w:rPr>
        <w:t>welche Rechte Sie nach dem Datenschutzrecht gegenüber der Justiz haben</w:t>
      </w:r>
      <w:r w:rsidR="00185A5D" w:rsidRPr="001F1094">
        <w:rPr>
          <w:spacing w:val="12"/>
          <w:sz w:val="22"/>
        </w:rPr>
        <w:t>.</w:t>
      </w:r>
    </w:p>
    <w:p w:rsidR="00FE2327" w:rsidRPr="001F1094" w:rsidRDefault="007A43BF" w:rsidP="00FE2327">
      <w:pPr>
        <w:spacing w:before="100" w:beforeAutospacing="1" w:after="0" w:line="240" w:lineRule="auto"/>
        <w:jc w:val="both"/>
        <w:rPr>
          <w:spacing w:val="12"/>
          <w:sz w:val="22"/>
        </w:rPr>
      </w:pPr>
      <w:r w:rsidRPr="001F1094">
        <w:rPr>
          <w:spacing w:val="12"/>
          <w:sz w:val="22"/>
        </w:rPr>
        <w:t>D</w:t>
      </w:r>
      <w:r w:rsidR="00FE2327" w:rsidRPr="001F1094">
        <w:rPr>
          <w:spacing w:val="12"/>
          <w:sz w:val="22"/>
        </w:rPr>
        <w:t>ie</w:t>
      </w:r>
      <w:r w:rsidRPr="001F1094">
        <w:rPr>
          <w:spacing w:val="12"/>
          <w:sz w:val="22"/>
        </w:rPr>
        <w:t xml:space="preserve"> Hinweise</w:t>
      </w:r>
      <w:r w:rsidR="00FE2327" w:rsidRPr="001F1094">
        <w:rPr>
          <w:spacing w:val="12"/>
          <w:sz w:val="22"/>
        </w:rPr>
        <w:t xml:space="preserve"> betreffen die Verarbeitung personenbezogener Daten </w:t>
      </w:r>
      <w:r w:rsidR="00030501" w:rsidRPr="001F1094">
        <w:rPr>
          <w:spacing w:val="12"/>
          <w:sz w:val="22"/>
        </w:rPr>
        <w:t>durch die Justiz</w:t>
      </w:r>
      <w:r w:rsidR="00FE2327" w:rsidRPr="001F1094">
        <w:rPr>
          <w:spacing w:val="12"/>
          <w:sz w:val="22"/>
        </w:rPr>
        <w:t xml:space="preserve"> </w:t>
      </w:r>
      <w:r w:rsidRPr="001F1094">
        <w:rPr>
          <w:b/>
          <w:spacing w:val="12"/>
          <w:sz w:val="22"/>
        </w:rPr>
        <w:t>außer in Strafsachen</w:t>
      </w:r>
      <w:r w:rsidR="00FE2327" w:rsidRPr="001F1094">
        <w:rPr>
          <w:b/>
          <w:spacing w:val="12"/>
          <w:sz w:val="22"/>
        </w:rPr>
        <w:t>.</w:t>
      </w:r>
      <w:r w:rsidR="00FE2327" w:rsidRPr="001F1094">
        <w:rPr>
          <w:spacing w:val="12"/>
          <w:sz w:val="22"/>
        </w:rPr>
        <w:t xml:space="preserve"> </w:t>
      </w:r>
    </w:p>
    <w:p w:rsidR="00CB2084" w:rsidRPr="001F1094" w:rsidRDefault="00170630" w:rsidP="00FE2327">
      <w:pPr>
        <w:spacing w:before="100" w:beforeAutospacing="1" w:after="0" w:line="240" w:lineRule="auto"/>
        <w:jc w:val="both"/>
        <w:rPr>
          <w:spacing w:val="12"/>
          <w:sz w:val="22"/>
        </w:rPr>
      </w:pPr>
      <w:r w:rsidRPr="001F1094">
        <w:rPr>
          <w:spacing w:val="12"/>
          <w:sz w:val="22"/>
        </w:rPr>
        <w:t>Die in diesen Hinweisen bezeichneten Gesetze können Sie im Internet unter http://</w:t>
      </w:r>
      <w:hyperlink r:id="rId9" w:history="1">
        <w:r w:rsidRPr="001F1094">
          <w:rPr>
            <w:rStyle w:val="Hyperlink"/>
            <w:spacing w:val="12"/>
            <w:sz w:val="22"/>
          </w:rPr>
          <w:t>www.gesetze-im-internet.de</w:t>
        </w:r>
      </w:hyperlink>
      <w:r w:rsidRPr="001F1094">
        <w:rPr>
          <w:spacing w:val="12"/>
          <w:sz w:val="22"/>
        </w:rPr>
        <w:t xml:space="preserve"> (Bundesrecht), http://</w:t>
      </w:r>
      <w:hyperlink r:id="rId10" w:history="1">
        <w:r w:rsidRPr="001F1094">
          <w:rPr>
            <w:rStyle w:val="Hyperlink"/>
            <w:spacing w:val="12"/>
            <w:sz w:val="22"/>
          </w:rPr>
          <w:t>www.landesrecht-bw.de</w:t>
        </w:r>
      </w:hyperlink>
      <w:r w:rsidRPr="001F1094">
        <w:rPr>
          <w:spacing w:val="12"/>
          <w:sz w:val="22"/>
        </w:rPr>
        <w:t xml:space="preserve"> (La</w:t>
      </w:r>
      <w:r w:rsidRPr="001F1094">
        <w:rPr>
          <w:spacing w:val="12"/>
          <w:sz w:val="22"/>
        </w:rPr>
        <w:t>n</w:t>
      </w:r>
      <w:r w:rsidRPr="001F1094">
        <w:rPr>
          <w:spacing w:val="12"/>
          <w:sz w:val="22"/>
        </w:rPr>
        <w:t xml:space="preserve">desrecht Baden-Württemberg) und </w:t>
      </w:r>
      <w:hyperlink r:id="rId11" w:history="1">
        <w:r w:rsidRPr="001F1094">
          <w:rPr>
            <w:rStyle w:val="Hyperlink"/>
            <w:spacing w:val="12"/>
            <w:sz w:val="22"/>
          </w:rPr>
          <w:t>http://eur-lex.europa.eu/</w:t>
        </w:r>
      </w:hyperlink>
      <w:r w:rsidRPr="001F1094">
        <w:rPr>
          <w:spacing w:val="12"/>
          <w:sz w:val="22"/>
        </w:rPr>
        <w:t xml:space="preserve"> (Recht der Europäischen Union) in der jeweils geltenden Fassung abrufen.</w:t>
      </w:r>
    </w:p>
    <w:p w:rsidR="00454542" w:rsidRPr="001F1094" w:rsidRDefault="00454542" w:rsidP="006F35F7">
      <w:pPr>
        <w:pStyle w:val="Listenabsatz"/>
        <w:numPr>
          <w:ilvl w:val="0"/>
          <w:numId w:val="2"/>
        </w:numPr>
        <w:spacing w:before="100" w:beforeAutospacing="1" w:after="0" w:line="240" w:lineRule="auto"/>
        <w:jc w:val="both"/>
        <w:rPr>
          <w:b/>
          <w:spacing w:val="12"/>
          <w:sz w:val="22"/>
        </w:rPr>
      </w:pPr>
      <w:r w:rsidRPr="001F1094">
        <w:rPr>
          <w:b/>
          <w:spacing w:val="12"/>
          <w:sz w:val="22"/>
        </w:rPr>
        <w:t xml:space="preserve">Wer ist für die Datenverarbeitung </w:t>
      </w:r>
      <w:r w:rsidR="00FE2327" w:rsidRPr="001F1094">
        <w:rPr>
          <w:b/>
          <w:spacing w:val="12"/>
          <w:sz w:val="22"/>
        </w:rPr>
        <w:t>bei den baden-württembergischen Geric</w:t>
      </w:r>
      <w:r w:rsidR="00FE2327" w:rsidRPr="001F1094">
        <w:rPr>
          <w:b/>
          <w:spacing w:val="12"/>
          <w:sz w:val="22"/>
        </w:rPr>
        <w:t>h</w:t>
      </w:r>
      <w:r w:rsidR="00FE2327" w:rsidRPr="001F1094">
        <w:rPr>
          <w:b/>
          <w:spacing w:val="12"/>
          <w:sz w:val="22"/>
        </w:rPr>
        <w:t xml:space="preserve">ten </w:t>
      </w:r>
      <w:r w:rsidRPr="001F1094">
        <w:rPr>
          <w:b/>
          <w:spacing w:val="12"/>
          <w:sz w:val="22"/>
        </w:rPr>
        <w:t>verantwortlich und an wen kann ich mich wenden?</w:t>
      </w:r>
    </w:p>
    <w:p w:rsidR="00FE2327" w:rsidRPr="001F1094" w:rsidRDefault="00FE2327" w:rsidP="00FE2327">
      <w:pPr>
        <w:pStyle w:val="Listenabsatz"/>
        <w:spacing w:before="100" w:beforeAutospacing="1" w:after="0" w:line="240" w:lineRule="auto"/>
        <w:ind w:left="360"/>
        <w:jc w:val="both"/>
        <w:rPr>
          <w:b/>
          <w:spacing w:val="12"/>
          <w:sz w:val="22"/>
        </w:rPr>
      </w:pPr>
    </w:p>
    <w:p w:rsidR="008C51BA" w:rsidRPr="001F1094" w:rsidRDefault="008C51BA" w:rsidP="006B3540">
      <w:pPr>
        <w:pStyle w:val="Listenabsatz"/>
        <w:numPr>
          <w:ilvl w:val="1"/>
          <w:numId w:val="1"/>
        </w:numPr>
        <w:spacing w:before="100" w:beforeAutospacing="1" w:after="0" w:line="240" w:lineRule="auto"/>
        <w:ind w:left="709" w:hanging="425"/>
        <w:jc w:val="both"/>
        <w:rPr>
          <w:b/>
          <w:spacing w:val="12"/>
          <w:sz w:val="22"/>
        </w:rPr>
      </w:pPr>
      <w:r w:rsidRPr="001F1094">
        <w:rPr>
          <w:b/>
          <w:spacing w:val="12"/>
          <w:sz w:val="22"/>
        </w:rPr>
        <w:t>Verantwortliche Stelle</w:t>
      </w:r>
    </w:p>
    <w:p w:rsidR="00420560" w:rsidRPr="001F1094" w:rsidRDefault="00CB2084" w:rsidP="006B3540">
      <w:pPr>
        <w:spacing w:before="100" w:beforeAutospacing="1" w:after="0" w:line="240" w:lineRule="auto"/>
        <w:ind w:left="709"/>
        <w:jc w:val="both"/>
        <w:rPr>
          <w:spacing w:val="12"/>
          <w:sz w:val="22"/>
        </w:rPr>
      </w:pPr>
      <w:r w:rsidRPr="001F1094">
        <w:rPr>
          <w:spacing w:val="12"/>
          <w:sz w:val="22"/>
        </w:rPr>
        <w:t xml:space="preserve">Ihre personenbezogenen Daten werden durch </w:t>
      </w:r>
      <w:r w:rsidR="00420560" w:rsidRPr="001F1094">
        <w:rPr>
          <w:spacing w:val="12"/>
          <w:sz w:val="22"/>
        </w:rPr>
        <w:t>das</w:t>
      </w:r>
    </w:p>
    <w:p w:rsidR="00420560" w:rsidRPr="001F1094" w:rsidRDefault="00CC2F59" w:rsidP="00420560">
      <w:pPr>
        <w:spacing w:after="0" w:line="240" w:lineRule="auto"/>
        <w:ind w:left="1416"/>
        <w:jc w:val="both"/>
        <w:rPr>
          <w:color w:val="004376"/>
          <w:spacing w:val="12"/>
          <w:sz w:val="22"/>
        </w:rPr>
      </w:pPr>
      <w:r>
        <w:rPr>
          <w:color w:val="004F8A"/>
          <w:spacing w:val="12"/>
          <w:sz w:val="22"/>
        </w:rPr>
        <w:t>Amtsgericht</w:t>
      </w:r>
      <w:r w:rsidR="00420560" w:rsidRPr="001F1094">
        <w:rPr>
          <w:color w:val="004376"/>
          <w:spacing w:val="12"/>
          <w:sz w:val="22"/>
        </w:rPr>
        <w:t xml:space="preserve"> Mosbach</w:t>
      </w:r>
    </w:p>
    <w:p w:rsidR="00420560" w:rsidRPr="001F1094" w:rsidRDefault="00420560" w:rsidP="00420560">
      <w:pPr>
        <w:spacing w:after="0" w:line="240" w:lineRule="auto"/>
        <w:ind w:left="1416"/>
        <w:jc w:val="both"/>
        <w:rPr>
          <w:color w:val="004376"/>
          <w:spacing w:val="12"/>
          <w:sz w:val="22"/>
        </w:rPr>
      </w:pPr>
      <w:r w:rsidRPr="001F1094">
        <w:rPr>
          <w:color w:val="004376"/>
          <w:spacing w:val="12"/>
          <w:sz w:val="22"/>
        </w:rPr>
        <w:t>Haupts</w:t>
      </w:r>
      <w:r w:rsidR="001F1094">
        <w:rPr>
          <w:color w:val="004376"/>
          <w:spacing w:val="12"/>
          <w:sz w:val="22"/>
        </w:rPr>
        <w:t>t</w:t>
      </w:r>
      <w:r w:rsidRPr="001F1094">
        <w:rPr>
          <w:color w:val="004376"/>
          <w:spacing w:val="12"/>
          <w:sz w:val="22"/>
        </w:rPr>
        <w:t>r. 110</w:t>
      </w:r>
    </w:p>
    <w:p w:rsidR="00420560" w:rsidRPr="001F1094" w:rsidRDefault="00420560" w:rsidP="00420560">
      <w:pPr>
        <w:spacing w:after="0" w:line="240" w:lineRule="auto"/>
        <w:ind w:left="1416"/>
        <w:jc w:val="both"/>
        <w:rPr>
          <w:color w:val="004376"/>
          <w:spacing w:val="12"/>
          <w:sz w:val="22"/>
        </w:rPr>
      </w:pPr>
      <w:r w:rsidRPr="001F1094">
        <w:rPr>
          <w:color w:val="004376"/>
          <w:spacing w:val="12"/>
          <w:sz w:val="22"/>
        </w:rPr>
        <w:t>74821 Mosbach</w:t>
      </w:r>
    </w:p>
    <w:p w:rsidR="00420560" w:rsidRPr="001F1094" w:rsidRDefault="00420560" w:rsidP="00420560">
      <w:pPr>
        <w:spacing w:after="0" w:line="240" w:lineRule="auto"/>
        <w:ind w:left="709"/>
        <w:jc w:val="both"/>
        <w:rPr>
          <w:spacing w:val="12"/>
          <w:sz w:val="22"/>
        </w:rPr>
      </w:pPr>
    </w:p>
    <w:p w:rsidR="00420560" w:rsidRPr="001F1094" w:rsidRDefault="00420560" w:rsidP="00420560">
      <w:pPr>
        <w:spacing w:after="0" w:line="240" w:lineRule="auto"/>
        <w:ind w:left="709"/>
        <w:jc w:val="both"/>
        <w:rPr>
          <w:spacing w:val="12"/>
          <w:sz w:val="22"/>
        </w:rPr>
      </w:pPr>
      <w:r w:rsidRPr="001F1094">
        <w:rPr>
          <w:spacing w:val="12"/>
          <w:sz w:val="22"/>
        </w:rPr>
        <w:t>verarbeitet.</w:t>
      </w:r>
    </w:p>
    <w:p w:rsidR="008C51BA" w:rsidRPr="001F1094" w:rsidRDefault="00CB2084" w:rsidP="006B3540">
      <w:pPr>
        <w:pStyle w:val="Listenabsatz"/>
        <w:numPr>
          <w:ilvl w:val="1"/>
          <w:numId w:val="1"/>
        </w:numPr>
        <w:spacing w:before="100" w:beforeAutospacing="1" w:after="0" w:line="240" w:lineRule="auto"/>
        <w:ind w:left="709" w:hanging="425"/>
        <w:jc w:val="both"/>
        <w:rPr>
          <w:b/>
          <w:spacing w:val="12"/>
          <w:sz w:val="22"/>
        </w:rPr>
      </w:pPr>
      <w:r w:rsidRPr="001F1094">
        <w:rPr>
          <w:b/>
          <w:spacing w:val="12"/>
          <w:sz w:val="22"/>
        </w:rPr>
        <w:t>Ihr Ansprechpartner be</w:t>
      </w:r>
      <w:r w:rsidR="004C53CB">
        <w:rPr>
          <w:b/>
          <w:spacing w:val="12"/>
          <w:sz w:val="22"/>
        </w:rPr>
        <w:t>i Fragen zum Datenschutzrecht: D</w:t>
      </w:r>
      <w:r w:rsidRPr="001F1094">
        <w:rPr>
          <w:b/>
          <w:spacing w:val="12"/>
          <w:sz w:val="22"/>
        </w:rPr>
        <w:t>er behördliche</w:t>
      </w:r>
      <w:r w:rsidR="008C51BA" w:rsidRPr="001F1094">
        <w:rPr>
          <w:b/>
          <w:spacing w:val="12"/>
          <w:sz w:val="22"/>
        </w:rPr>
        <w:t xml:space="preserve"> Datenschutzbeauftragte</w:t>
      </w:r>
    </w:p>
    <w:p w:rsidR="0029292C" w:rsidRPr="001F1094" w:rsidRDefault="00030501" w:rsidP="006B3540">
      <w:pPr>
        <w:spacing w:before="100" w:beforeAutospacing="1" w:after="0" w:line="240" w:lineRule="auto"/>
        <w:ind w:left="709"/>
        <w:jc w:val="both"/>
        <w:rPr>
          <w:spacing w:val="12"/>
          <w:sz w:val="22"/>
        </w:rPr>
      </w:pPr>
      <w:r w:rsidRPr="001F1094">
        <w:rPr>
          <w:spacing w:val="12"/>
          <w:sz w:val="22"/>
        </w:rPr>
        <w:t xml:space="preserve">Es gibt </w:t>
      </w:r>
      <w:r w:rsidR="0029292C" w:rsidRPr="001F1094">
        <w:rPr>
          <w:spacing w:val="12"/>
          <w:sz w:val="22"/>
        </w:rPr>
        <w:t>ein</w:t>
      </w:r>
      <w:r w:rsidR="006401EC" w:rsidRPr="001F1094">
        <w:rPr>
          <w:spacing w:val="12"/>
          <w:sz w:val="22"/>
        </w:rPr>
        <w:t xml:space="preserve">e </w:t>
      </w:r>
      <w:r w:rsidR="004718C3" w:rsidRPr="001F1094">
        <w:rPr>
          <w:spacing w:val="12"/>
          <w:sz w:val="22"/>
        </w:rPr>
        <w:t>für den</w:t>
      </w:r>
      <w:r w:rsidR="006401EC" w:rsidRPr="001F1094">
        <w:rPr>
          <w:spacing w:val="12"/>
          <w:sz w:val="22"/>
        </w:rPr>
        <w:t xml:space="preserve"> Datenschutz</w:t>
      </w:r>
      <w:r w:rsidR="004718C3" w:rsidRPr="001F1094">
        <w:rPr>
          <w:spacing w:val="12"/>
          <w:sz w:val="22"/>
        </w:rPr>
        <w:t xml:space="preserve"> zuständige Person</w:t>
      </w:r>
      <w:r w:rsidR="0029292C" w:rsidRPr="001F1094">
        <w:rPr>
          <w:spacing w:val="12"/>
          <w:sz w:val="22"/>
        </w:rPr>
        <w:t xml:space="preserve">, </w:t>
      </w:r>
      <w:r w:rsidR="004718C3" w:rsidRPr="001F1094">
        <w:rPr>
          <w:spacing w:val="12"/>
          <w:sz w:val="22"/>
        </w:rPr>
        <w:t xml:space="preserve">an </w:t>
      </w:r>
      <w:r w:rsidR="006401EC" w:rsidRPr="001F1094">
        <w:rPr>
          <w:spacing w:val="12"/>
          <w:sz w:val="22"/>
        </w:rPr>
        <w:t xml:space="preserve">die </w:t>
      </w:r>
      <w:r w:rsidR="004718C3" w:rsidRPr="001F1094">
        <w:rPr>
          <w:spacing w:val="12"/>
          <w:sz w:val="22"/>
        </w:rPr>
        <w:t>Sie sich bei</w:t>
      </w:r>
      <w:r w:rsidR="0029292C" w:rsidRPr="001F1094">
        <w:rPr>
          <w:spacing w:val="12"/>
          <w:sz w:val="22"/>
        </w:rPr>
        <w:t xml:space="preserve"> da</w:t>
      </w:r>
      <w:r w:rsidR="00B43D43" w:rsidRPr="001F1094">
        <w:rPr>
          <w:spacing w:val="12"/>
          <w:sz w:val="22"/>
        </w:rPr>
        <w:t>te</w:t>
      </w:r>
      <w:r w:rsidR="00B43D43" w:rsidRPr="001F1094">
        <w:rPr>
          <w:spacing w:val="12"/>
          <w:sz w:val="22"/>
        </w:rPr>
        <w:t>n</w:t>
      </w:r>
      <w:r w:rsidR="00B43D43" w:rsidRPr="001F1094">
        <w:rPr>
          <w:spacing w:val="12"/>
          <w:sz w:val="22"/>
        </w:rPr>
        <w:t xml:space="preserve">schutzrechtlichen Fragen </w:t>
      </w:r>
      <w:r w:rsidR="004718C3" w:rsidRPr="001F1094">
        <w:rPr>
          <w:spacing w:val="12"/>
          <w:sz w:val="22"/>
        </w:rPr>
        <w:t>wenden können</w:t>
      </w:r>
      <w:r w:rsidR="00B43D43" w:rsidRPr="001F1094">
        <w:rPr>
          <w:spacing w:val="12"/>
          <w:sz w:val="22"/>
        </w:rPr>
        <w:t>:</w:t>
      </w:r>
      <w:r w:rsidR="0029292C" w:rsidRPr="001F1094">
        <w:rPr>
          <w:spacing w:val="12"/>
          <w:sz w:val="22"/>
        </w:rPr>
        <w:t xml:space="preserve"> </w:t>
      </w:r>
    </w:p>
    <w:p w:rsidR="00FE2327" w:rsidRPr="001F1094" w:rsidRDefault="00FE2327" w:rsidP="006B3540">
      <w:pPr>
        <w:spacing w:after="0" w:line="240" w:lineRule="auto"/>
        <w:ind w:left="709"/>
        <w:jc w:val="both"/>
        <w:rPr>
          <w:i/>
          <w:spacing w:val="12"/>
          <w:sz w:val="22"/>
        </w:rPr>
      </w:pPr>
    </w:p>
    <w:p w:rsidR="00CC2F59" w:rsidRPr="00D2767D" w:rsidRDefault="00CC2F59" w:rsidP="00CC2F59">
      <w:pPr>
        <w:spacing w:line="240" w:lineRule="auto"/>
        <w:ind w:left="1416"/>
        <w:contextualSpacing/>
        <w:rPr>
          <w:color w:val="365F91" w:themeColor="accent1" w:themeShade="BF"/>
          <w:sz w:val="22"/>
        </w:rPr>
      </w:pPr>
      <w:r w:rsidRPr="00D2767D">
        <w:rPr>
          <w:color w:val="365F91" w:themeColor="accent1" w:themeShade="BF"/>
          <w:sz w:val="22"/>
        </w:rPr>
        <w:t>Justizinspektorin Clarissa Markl</w:t>
      </w:r>
    </w:p>
    <w:p w:rsidR="00CC2F59" w:rsidRPr="00D2767D" w:rsidRDefault="00CC2F59" w:rsidP="00CC2F59">
      <w:pPr>
        <w:spacing w:line="240" w:lineRule="auto"/>
        <w:ind w:left="1416"/>
        <w:contextualSpacing/>
        <w:rPr>
          <w:color w:val="365F91" w:themeColor="accent1" w:themeShade="BF"/>
          <w:sz w:val="22"/>
        </w:rPr>
      </w:pPr>
      <w:r w:rsidRPr="00D2767D">
        <w:rPr>
          <w:color w:val="365F91" w:themeColor="accent1" w:themeShade="BF"/>
          <w:sz w:val="22"/>
        </w:rPr>
        <w:t>Hauptstr. 110</w:t>
      </w:r>
    </w:p>
    <w:p w:rsidR="00CC2F59" w:rsidRPr="00D2767D" w:rsidRDefault="00CC2F59" w:rsidP="00CC2F59">
      <w:pPr>
        <w:spacing w:line="240" w:lineRule="auto"/>
        <w:ind w:left="1416"/>
        <w:contextualSpacing/>
        <w:rPr>
          <w:color w:val="365F91" w:themeColor="accent1" w:themeShade="BF"/>
          <w:sz w:val="22"/>
        </w:rPr>
      </w:pPr>
      <w:r w:rsidRPr="00D2767D">
        <w:rPr>
          <w:color w:val="365F91" w:themeColor="accent1" w:themeShade="BF"/>
          <w:sz w:val="22"/>
        </w:rPr>
        <w:t>74821 Mosbach</w:t>
      </w:r>
    </w:p>
    <w:p w:rsidR="00CC2F59" w:rsidRPr="00D2767D" w:rsidRDefault="004D3BE7" w:rsidP="00CC2F59">
      <w:pPr>
        <w:spacing w:line="240" w:lineRule="auto"/>
        <w:ind w:left="1416"/>
        <w:contextualSpacing/>
        <w:rPr>
          <w:color w:val="365F91" w:themeColor="accent1" w:themeShade="BF"/>
        </w:rPr>
      </w:pPr>
      <w:hyperlink r:id="rId12" w:history="1">
        <w:r w:rsidR="00CC2F59" w:rsidRPr="00D2767D">
          <w:rPr>
            <w:rStyle w:val="Hyperlink"/>
            <w:color w:val="365F91" w:themeColor="accent1" w:themeShade="BF"/>
            <w:sz w:val="22"/>
          </w:rPr>
          <w:t>poststelle@agmosbach.justiz.bwl.de</w:t>
        </w:r>
      </w:hyperlink>
    </w:p>
    <w:p w:rsidR="00CC2F59" w:rsidRPr="00D2767D" w:rsidRDefault="00CC2F59" w:rsidP="00CC2F59">
      <w:pPr>
        <w:spacing w:after="0" w:line="240" w:lineRule="auto"/>
        <w:jc w:val="both"/>
        <w:rPr>
          <w:i/>
          <w:color w:val="365F91" w:themeColor="accent1" w:themeShade="BF"/>
          <w:spacing w:val="12"/>
          <w:sz w:val="22"/>
        </w:rPr>
      </w:pPr>
    </w:p>
    <w:p w:rsidR="004718C3" w:rsidRDefault="004718C3" w:rsidP="006B3540">
      <w:pPr>
        <w:spacing w:before="100" w:beforeAutospacing="1" w:after="0" w:line="240" w:lineRule="auto"/>
        <w:ind w:left="709"/>
        <w:jc w:val="both"/>
        <w:rPr>
          <w:spacing w:val="12"/>
          <w:sz w:val="22"/>
        </w:rPr>
      </w:pPr>
      <w:r w:rsidRPr="001F1094">
        <w:rPr>
          <w:spacing w:val="12"/>
          <w:sz w:val="22"/>
        </w:rPr>
        <w:t xml:space="preserve">Diese Person ist ausschließlich für </w:t>
      </w:r>
      <w:r w:rsidR="007A43BF" w:rsidRPr="001F1094">
        <w:rPr>
          <w:spacing w:val="12"/>
          <w:sz w:val="22"/>
        </w:rPr>
        <w:t xml:space="preserve">datenschutzrechtliche </w:t>
      </w:r>
      <w:r w:rsidRPr="001F1094">
        <w:rPr>
          <w:spacing w:val="12"/>
          <w:sz w:val="22"/>
        </w:rPr>
        <w:t>Fragestellungen z</w:t>
      </w:r>
      <w:r w:rsidRPr="001F1094">
        <w:rPr>
          <w:spacing w:val="12"/>
          <w:sz w:val="22"/>
        </w:rPr>
        <w:t>u</w:t>
      </w:r>
      <w:r w:rsidRPr="001F1094">
        <w:rPr>
          <w:spacing w:val="12"/>
          <w:sz w:val="22"/>
        </w:rPr>
        <w:t>ständig. Sie kann Ihnen keinerlei Auskunft zum Gerichtsverfahren geben und keine Rechtsberatung erteilen.</w:t>
      </w:r>
    </w:p>
    <w:p w:rsidR="00F9796D" w:rsidRPr="001F1094" w:rsidRDefault="00F9796D" w:rsidP="006B3540">
      <w:pPr>
        <w:spacing w:before="100" w:beforeAutospacing="1" w:after="0" w:line="240" w:lineRule="auto"/>
        <w:ind w:left="709"/>
        <w:jc w:val="both"/>
        <w:rPr>
          <w:spacing w:val="12"/>
          <w:sz w:val="22"/>
        </w:rPr>
      </w:pPr>
    </w:p>
    <w:p w:rsidR="00C97693" w:rsidRPr="001F1094" w:rsidRDefault="008C51BA" w:rsidP="006F35F7">
      <w:pPr>
        <w:pStyle w:val="Listenabsatz"/>
        <w:numPr>
          <w:ilvl w:val="0"/>
          <w:numId w:val="2"/>
        </w:numPr>
        <w:spacing w:before="100" w:beforeAutospacing="1" w:after="0" w:line="240" w:lineRule="auto"/>
        <w:jc w:val="both"/>
        <w:rPr>
          <w:b/>
          <w:spacing w:val="12"/>
          <w:sz w:val="22"/>
        </w:rPr>
      </w:pPr>
      <w:r w:rsidRPr="001F1094">
        <w:rPr>
          <w:b/>
          <w:spacing w:val="12"/>
          <w:sz w:val="22"/>
        </w:rPr>
        <w:lastRenderedPageBreak/>
        <w:t>Zu welchen Zwecken verarbeiten wir Ihre Daten und aufgrund welcher Rechtsgrundlagen?</w:t>
      </w:r>
      <w:r w:rsidR="00C97693" w:rsidRPr="001F1094">
        <w:rPr>
          <w:b/>
          <w:spacing w:val="12"/>
          <w:sz w:val="22"/>
        </w:rPr>
        <w:t xml:space="preserve"> </w:t>
      </w:r>
    </w:p>
    <w:p w:rsidR="00C97693" w:rsidRPr="001F1094" w:rsidRDefault="00C97693" w:rsidP="00FE2327">
      <w:pPr>
        <w:pStyle w:val="Listenabsatz"/>
        <w:spacing w:before="100" w:beforeAutospacing="1" w:after="0" w:line="240" w:lineRule="auto"/>
        <w:ind w:left="360"/>
        <w:jc w:val="both"/>
        <w:rPr>
          <w:b/>
          <w:spacing w:val="12"/>
          <w:sz w:val="22"/>
        </w:rPr>
      </w:pPr>
    </w:p>
    <w:p w:rsidR="006401EC" w:rsidRPr="001F1094" w:rsidRDefault="00C97693" w:rsidP="00FE2327">
      <w:pPr>
        <w:pStyle w:val="Listenabsatz"/>
        <w:spacing w:before="100" w:beforeAutospacing="1" w:after="0" w:line="240" w:lineRule="auto"/>
        <w:ind w:left="360"/>
        <w:jc w:val="both"/>
        <w:rPr>
          <w:spacing w:val="12"/>
          <w:sz w:val="22"/>
        </w:rPr>
      </w:pPr>
      <w:r w:rsidRPr="001F1094">
        <w:rPr>
          <w:spacing w:val="12"/>
          <w:sz w:val="22"/>
        </w:rPr>
        <w:t xml:space="preserve">Ihre personenbezogenen Daten </w:t>
      </w:r>
      <w:r w:rsidR="004C5348" w:rsidRPr="001F1094">
        <w:rPr>
          <w:spacing w:val="12"/>
          <w:sz w:val="22"/>
        </w:rPr>
        <w:t xml:space="preserve">werden </w:t>
      </w:r>
      <w:r w:rsidRPr="001F1094">
        <w:rPr>
          <w:spacing w:val="12"/>
          <w:sz w:val="22"/>
        </w:rPr>
        <w:t>nur</w:t>
      </w:r>
      <w:r w:rsidR="004C5348" w:rsidRPr="001F1094">
        <w:rPr>
          <w:spacing w:val="12"/>
          <w:sz w:val="22"/>
        </w:rPr>
        <w:t xml:space="preserve"> verarbeitet</w:t>
      </w:r>
      <w:r w:rsidRPr="001F1094">
        <w:rPr>
          <w:spacing w:val="12"/>
          <w:sz w:val="22"/>
        </w:rPr>
        <w:t xml:space="preserve">, soweit </w:t>
      </w:r>
      <w:r w:rsidR="004C5348" w:rsidRPr="001F1094">
        <w:rPr>
          <w:spacing w:val="12"/>
          <w:sz w:val="22"/>
        </w:rPr>
        <w:t>dies zur Wah</w:t>
      </w:r>
      <w:r w:rsidR="004C5348" w:rsidRPr="001F1094">
        <w:rPr>
          <w:spacing w:val="12"/>
          <w:sz w:val="22"/>
        </w:rPr>
        <w:t>r</w:t>
      </w:r>
      <w:r w:rsidR="004C5348" w:rsidRPr="001F1094">
        <w:rPr>
          <w:spacing w:val="12"/>
          <w:sz w:val="22"/>
        </w:rPr>
        <w:t xml:space="preserve">nehmung </w:t>
      </w:r>
      <w:r w:rsidR="002A1A23" w:rsidRPr="001F1094">
        <w:rPr>
          <w:spacing w:val="12"/>
          <w:sz w:val="22"/>
        </w:rPr>
        <w:t>d</w:t>
      </w:r>
      <w:r w:rsidR="004C5348" w:rsidRPr="001F1094">
        <w:rPr>
          <w:spacing w:val="12"/>
          <w:sz w:val="22"/>
        </w:rPr>
        <w:t>er Aufgabe</w:t>
      </w:r>
      <w:r w:rsidR="002A1A23" w:rsidRPr="001F1094">
        <w:rPr>
          <w:spacing w:val="12"/>
          <w:sz w:val="22"/>
        </w:rPr>
        <w:t>n der Justiz</w:t>
      </w:r>
      <w:r w:rsidR="004C5348" w:rsidRPr="001F1094">
        <w:rPr>
          <w:spacing w:val="12"/>
          <w:sz w:val="22"/>
        </w:rPr>
        <w:t xml:space="preserve"> erforderlich ist</w:t>
      </w:r>
      <w:r w:rsidR="00E65A96" w:rsidRPr="001F1094">
        <w:rPr>
          <w:spacing w:val="12"/>
          <w:sz w:val="22"/>
        </w:rPr>
        <w:t xml:space="preserve"> oder Sie</w:t>
      </w:r>
      <w:r w:rsidR="00030501" w:rsidRPr="001F1094">
        <w:rPr>
          <w:spacing w:val="12"/>
          <w:sz w:val="22"/>
        </w:rPr>
        <w:t xml:space="preserve"> ausdrücklich</w:t>
      </w:r>
      <w:r w:rsidR="00E65A96" w:rsidRPr="001F1094">
        <w:rPr>
          <w:spacing w:val="12"/>
          <w:sz w:val="22"/>
        </w:rPr>
        <w:t xml:space="preserve"> eingewi</w:t>
      </w:r>
      <w:r w:rsidR="00E65A96" w:rsidRPr="001F1094">
        <w:rPr>
          <w:spacing w:val="12"/>
          <w:sz w:val="22"/>
        </w:rPr>
        <w:t>l</w:t>
      </w:r>
      <w:r w:rsidR="00E65A96" w:rsidRPr="001F1094">
        <w:rPr>
          <w:spacing w:val="12"/>
          <w:sz w:val="22"/>
        </w:rPr>
        <w:t>ligt haben</w:t>
      </w:r>
      <w:r w:rsidR="0097028E" w:rsidRPr="001F1094">
        <w:rPr>
          <w:spacing w:val="12"/>
          <w:sz w:val="22"/>
        </w:rPr>
        <w:t xml:space="preserve">. </w:t>
      </w:r>
    </w:p>
    <w:p w:rsidR="006401EC" w:rsidRPr="001F1094" w:rsidRDefault="006401EC" w:rsidP="00FE2327">
      <w:pPr>
        <w:pStyle w:val="Listenabsatz"/>
        <w:spacing w:before="100" w:beforeAutospacing="1" w:after="0" w:line="240" w:lineRule="auto"/>
        <w:ind w:left="360"/>
        <w:jc w:val="both"/>
        <w:rPr>
          <w:spacing w:val="12"/>
          <w:sz w:val="22"/>
        </w:rPr>
      </w:pPr>
    </w:p>
    <w:p w:rsidR="0097028E" w:rsidRPr="001F1094" w:rsidRDefault="0097028E" w:rsidP="00FE2327">
      <w:pPr>
        <w:pStyle w:val="Listenabsatz"/>
        <w:spacing w:before="100" w:beforeAutospacing="1" w:after="0" w:line="240" w:lineRule="auto"/>
        <w:ind w:left="360"/>
        <w:jc w:val="both"/>
        <w:rPr>
          <w:spacing w:val="12"/>
          <w:sz w:val="22"/>
        </w:rPr>
      </w:pPr>
      <w:r w:rsidRPr="001F1094">
        <w:rPr>
          <w:spacing w:val="12"/>
          <w:sz w:val="22"/>
        </w:rPr>
        <w:t xml:space="preserve">Rechtsgrundlage </w:t>
      </w:r>
      <w:r w:rsidR="00C34FB5" w:rsidRPr="001F1094">
        <w:rPr>
          <w:spacing w:val="12"/>
          <w:sz w:val="22"/>
        </w:rPr>
        <w:t>der</w:t>
      </w:r>
      <w:r w:rsidR="00AF7DB0" w:rsidRPr="001F1094">
        <w:rPr>
          <w:spacing w:val="12"/>
          <w:sz w:val="22"/>
        </w:rPr>
        <w:t xml:space="preserve"> mit der Erfüllung der</w:t>
      </w:r>
      <w:r w:rsidR="00C34FB5" w:rsidRPr="001F1094">
        <w:rPr>
          <w:spacing w:val="12"/>
          <w:sz w:val="22"/>
        </w:rPr>
        <w:t xml:space="preserve"> </w:t>
      </w:r>
      <w:r w:rsidR="00AF7DB0" w:rsidRPr="001F1094">
        <w:rPr>
          <w:spacing w:val="12"/>
          <w:sz w:val="22"/>
        </w:rPr>
        <w:t xml:space="preserve">Aufgaben und Befugnisse der Organe der Rechtspflege </w:t>
      </w:r>
      <w:r w:rsidR="00C34FB5" w:rsidRPr="001F1094">
        <w:rPr>
          <w:spacing w:val="12"/>
          <w:sz w:val="22"/>
        </w:rPr>
        <w:t>verbundenen Datenv</w:t>
      </w:r>
      <w:r w:rsidRPr="001F1094">
        <w:rPr>
          <w:spacing w:val="12"/>
          <w:sz w:val="22"/>
        </w:rPr>
        <w:t xml:space="preserve">erarbeitungsvorgänge </w:t>
      </w:r>
      <w:r w:rsidR="00C34FB5" w:rsidRPr="001F1094">
        <w:rPr>
          <w:spacing w:val="12"/>
          <w:sz w:val="22"/>
        </w:rPr>
        <w:t xml:space="preserve">sind </w:t>
      </w:r>
      <w:r w:rsidR="00AF7DB0" w:rsidRPr="001F1094">
        <w:rPr>
          <w:spacing w:val="12"/>
          <w:sz w:val="22"/>
        </w:rPr>
        <w:t>Artikel 6 A</w:t>
      </w:r>
      <w:r w:rsidR="00AF7DB0" w:rsidRPr="001F1094">
        <w:rPr>
          <w:spacing w:val="12"/>
          <w:sz w:val="22"/>
        </w:rPr>
        <w:t>b</w:t>
      </w:r>
      <w:r w:rsidR="00AF7DB0" w:rsidRPr="001F1094">
        <w:rPr>
          <w:spacing w:val="12"/>
          <w:sz w:val="22"/>
        </w:rPr>
        <w:t xml:space="preserve">satz 1 Buchstabe e der Datenschutz-Grundverordnung (DSGVO) und </w:t>
      </w:r>
      <w:r w:rsidR="00C34FB5" w:rsidRPr="001F1094">
        <w:rPr>
          <w:spacing w:val="12"/>
          <w:sz w:val="22"/>
        </w:rPr>
        <w:t>die ei</w:t>
      </w:r>
      <w:r w:rsidR="00C34FB5" w:rsidRPr="001F1094">
        <w:rPr>
          <w:spacing w:val="12"/>
          <w:sz w:val="22"/>
        </w:rPr>
        <w:t>n</w:t>
      </w:r>
      <w:r w:rsidR="00C34FB5" w:rsidRPr="001F1094">
        <w:rPr>
          <w:spacing w:val="12"/>
          <w:sz w:val="22"/>
        </w:rPr>
        <w:t>schlägigen Vorschriften der jeweiligen Verfahrensordnungen</w:t>
      </w:r>
      <w:r w:rsidR="00C97693" w:rsidRPr="001F1094">
        <w:rPr>
          <w:spacing w:val="12"/>
          <w:sz w:val="22"/>
        </w:rPr>
        <w:t>.</w:t>
      </w:r>
      <w:r w:rsidRPr="001F1094">
        <w:rPr>
          <w:spacing w:val="12"/>
          <w:sz w:val="22"/>
        </w:rPr>
        <w:t xml:space="preserve"> Besondere Kateg</w:t>
      </w:r>
      <w:r w:rsidRPr="001F1094">
        <w:rPr>
          <w:spacing w:val="12"/>
          <w:sz w:val="22"/>
        </w:rPr>
        <w:t>o</w:t>
      </w:r>
      <w:r w:rsidRPr="001F1094">
        <w:rPr>
          <w:spacing w:val="12"/>
          <w:sz w:val="22"/>
        </w:rPr>
        <w:t>rien personenbezogener Daten</w:t>
      </w:r>
      <w:r w:rsidR="00B328A2" w:rsidRPr="001F1094">
        <w:rPr>
          <w:spacing w:val="12"/>
          <w:sz w:val="22"/>
        </w:rPr>
        <w:t xml:space="preserve"> </w:t>
      </w:r>
      <w:r w:rsidR="00030501" w:rsidRPr="001F1094">
        <w:rPr>
          <w:spacing w:val="12"/>
          <w:sz w:val="22"/>
        </w:rPr>
        <w:t>(</w:t>
      </w:r>
      <w:r w:rsidR="00B328A2" w:rsidRPr="001F1094">
        <w:rPr>
          <w:spacing w:val="12"/>
          <w:sz w:val="22"/>
        </w:rPr>
        <w:t>wie zum Beispiel Gesundheitsdaten</w:t>
      </w:r>
      <w:r w:rsidR="00030501" w:rsidRPr="001F1094">
        <w:rPr>
          <w:spacing w:val="12"/>
          <w:sz w:val="22"/>
        </w:rPr>
        <w:t>)</w:t>
      </w:r>
      <w:r w:rsidRPr="001F1094">
        <w:rPr>
          <w:spacing w:val="12"/>
          <w:sz w:val="22"/>
        </w:rPr>
        <w:t xml:space="preserve"> werden von uns auf der Grundlage von Artikel 9 Absatz </w:t>
      </w:r>
      <w:r w:rsidR="002A1A23" w:rsidRPr="001F1094">
        <w:rPr>
          <w:spacing w:val="12"/>
          <w:sz w:val="22"/>
        </w:rPr>
        <w:t>2</w:t>
      </w:r>
      <w:r w:rsidR="00B328A2" w:rsidRPr="001F1094">
        <w:rPr>
          <w:spacing w:val="12"/>
          <w:sz w:val="22"/>
        </w:rPr>
        <w:t xml:space="preserve"> Buchstabe </w:t>
      </w:r>
      <w:r w:rsidRPr="001F1094">
        <w:rPr>
          <w:spacing w:val="12"/>
          <w:sz w:val="22"/>
        </w:rPr>
        <w:t xml:space="preserve">f DSGVO </w:t>
      </w:r>
      <w:r w:rsidR="00C34FB5" w:rsidRPr="001F1094">
        <w:rPr>
          <w:spacing w:val="12"/>
          <w:sz w:val="22"/>
        </w:rPr>
        <w:t>und der jewe</w:t>
      </w:r>
      <w:r w:rsidR="00C34FB5" w:rsidRPr="001F1094">
        <w:rPr>
          <w:spacing w:val="12"/>
          <w:sz w:val="22"/>
        </w:rPr>
        <w:t>i</w:t>
      </w:r>
      <w:r w:rsidR="00C34FB5" w:rsidRPr="001F1094">
        <w:rPr>
          <w:spacing w:val="12"/>
          <w:sz w:val="22"/>
        </w:rPr>
        <w:t xml:space="preserve">ligen </w:t>
      </w:r>
      <w:r w:rsidR="00A56D33" w:rsidRPr="001F1094">
        <w:rPr>
          <w:spacing w:val="12"/>
          <w:sz w:val="22"/>
        </w:rPr>
        <w:t>Rechtsgrundlagen</w:t>
      </w:r>
      <w:r w:rsidR="00C34FB5" w:rsidRPr="001F1094">
        <w:rPr>
          <w:spacing w:val="12"/>
          <w:sz w:val="22"/>
        </w:rPr>
        <w:t xml:space="preserve"> </w:t>
      </w:r>
      <w:r w:rsidR="00B328A2" w:rsidRPr="001F1094">
        <w:rPr>
          <w:spacing w:val="12"/>
          <w:sz w:val="22"/>
        </w:rPr>
        <w:t>verarbeitet, aber nur</w:t>
      </w:r>
      <w:r w:rsidR="00601F32" w:rsidRPr="001F1094">
        <w:rPr>
          <w:spacing w:val="12"/>
          <w:sz w:val="22"/>
        </w:rPr>
        <w:t>,</w:t>
      </w:r>
      <w:r w:rsidR="00B328A2" w:rsidRPr="001F1094">
        <w:rPr>
          <w:spacing w:val="12"/>
          <w:sz w:val="22"/>
        </w:rPr>
        <w:t xml:space="preserve"> soweit dies im Rahmen unserer ju</w:t>
      </w:r>
      <w:r w:rsidR="00B328A2" w:rsidRPr="001F1094">
        <w:rPr>
          <w:spacing w:val="12"/>
          <w:sz w:val="22"/>
        </w:rPr>
        <w:t>s</w:t>
      </w:r>
      <w:r w:rsidR="00B328A2" w:rsidRPr="001F1094">
        <w:rPr>
          <w:spacing w:val="12"/>
          <w:sz w:val="22"/>
        </w:rPr>
        <w:t>tiziellen Tätigkeit erforderlich ist.</w:t>
      </w:r>
      <w:r w:rsidR="00C97693" w:rsidRPr="001F1094">
        <w:rPr>
          <w:spacing w:val="12"/>
          <w:sz w:val="22"/>
        </w:rPr>
        <w:t xml:space="preserve"> </w:t>
      </w:r>
      <w:r w:rsidR="006401EC" w:rsidRPr="001F1094">
        <w:rPr>
          <w:spacing w:val="12"/>
          <w:sz w:val="22"/>
        </w:rPr>
        <w:t>Im Übrigen g</w:t>
      </w:r>
      <w:r w:rsidR="00AF7DB0" w:rsidRPr="001F1094">
        <w:rPr>
          <w:spacing w:val="12"/>
          <w:sz w:val="22"/>
        </w:rPr>
        <w:t>elten</w:t>
      </w:r>
      <w:r w:rsidR="006401EC" w:rsidRPr="001F1094">
        <w:rPr>
          <w:spacing w:val="12"/>
          <w:sz w:val="22"/>
        </w:rPr>
        <w:t xml:space="preserve"> für die baden-württembergischen Gerichte </w:t>
      </w:r>
      <w:r w:rsidR="00AF7DB0" w:rsidRPr="001F1094">
        <w:rPr>
          <w:spacing w:val="12"/>
          <w:sz w:val="22"/>
        </w:rPr>
        <w:t>ergänzend</w:t>
      </w:r>
      <w:r w:rsidR="006401EC" w:rsidRPr="001F1094">
        <w:rPr>
          <w:spacing w:val="12"/>
          <w:sz w:val="22"/>
        </w:rPr>
        <w:t xml:space="preserve"> das Bundesdatenschutzgesetz</w:t>
      </w:r>
      <w:r w:rsidR="00AF7DB0" w:rsidRPr="001F1094">
        <w:rPr>
          <w:spacing w:val="12"/>
          <w:sz w:val="22"/>
        </w:rPr>
        <w:t xml:space="preserve"> und bei Verwaltungsaufgaben das Landesdatenschutzgesetz</w:t>
      </w:r>
      <w:r w:rsidR="006401EC" w:rsidRPr="001F1094">
        <w:rPr>
          <w:spacing w:val="12"/>
          <w:sz w:val="22"/>
        </w:rPr>
        <w:t>.</w:t>
      </w:r>
    </w:p>
    <w:p w:rsidR="00302743" w:rsidRPr="001F1094" w:rsidRDefault="00302743" w:rsidP="00FE2327">
      <w:pPr>
        <w:pStyle w:val="Listenabsatz"/>
        <w:spacing w:before="100" w:beforeAutospacing="1" w:after="0" w:line="240" w:lineRule="auto"/>
        <w:ind w:left="360"/>
        <w:jc w:val="both"/>
        <w:rPr>
          <w:spacing w:val="12"/>
          <w:sz w:val="22"/>
        </w:rPr>
      </w:pPr>
    </w:p>
    <w:p w:rsidR="0030034C" w:rsidRPr="001F1094" w:rsidRDefault="0030034C" w:rsidP="00FE2327">
      <w:pPr>
        <w:pStyle w:val="Listenabsatz"/>
        <w:spacing w:before="100" w:beforeAutospacing="1" w:after="0" w:line="240" w:lineRule="auto"/>
        <w:ind w:left="360"/>
        <w:jc w:val="both"/>
        <w:rPr>
          <w:spacing w:val="12"/>
          <w:sz w:val="22"/>
        </w:rPr>
      </w:pPr>
      <w:r w:rsidRPr="001F1094">
        <w:rPr>
          <w:spacing w:val="12"/>
          <w:sz w:val="22"/>
        </w:rPr>
        <w:t>Nach</w:t>
      </w:r>
      <w:r w:rsidR="00302743" w:rsidRPr="001F1094">
        <w:rPr>
          <w:spacing w:val="12"/>
          <w:sz w:val="22"/>
        </w:rPr>
        <w:t xml:space="preserve"> </w:t>
      </w:r>
      <w:r w:rsidRPr="001F1094">
        <w:rPr>
          <w:spacing w:val="12"/>
          <w:sz w:val="22"/>
        </w:rPr>
        <w:t xml:space="preserve">Abschluss des </w:t>
      </w:r>
      <w:r w:rsidR="00030501" w:rsidRPr="001F1094">
        <w:rPr>
          <w:spacing w:val="12"/>
          <w:sz w:val="22"/>
        </w:rPr>
        <w:t xml:space="preserve">Verfahrens </w:t>
      </w:r>
      <w:r w:rsidR="00185A5D" w:rsidRPr="001F1094">
        <w:rPr>
          <w:spacing w:val="12"/>
          <w:sz w:val="22"/>
        </w:rPr>
        <w:t>können</w:t>
      </w:r>
      <w:r w:rsidRPr="001F1094">
        <w:rPr>
          <w:spacing w:val="12"/>
          <w:sz w:val="22"/>
        </w:rPr>
        <w:t xml:space="preserve"> die Daten zur Erfüllung anderer gesetzl</w:t>
      </w:r>
      <w:r w:rsidRPr="001F1094">
        <w:rPr>
          <w:spacing w:val="12"/>
          <w:sz w:val="22"/>
        </w:rPr>
        <w:t>i</w:t>
      </w:r>
      <w:r w:rsidRPr="001F1094">
        <w:rPr>
          <w:spacing w:val="12"/>
          <w:sz w:val="22"/>
        </w:rPr>
        <w:t>cher Pflichten verarbeitet</w:t>
      </w:r>
      <w:r w:rsidR="00185A5D" w:rsidRPr="001F1094">
        <w:rPr>
          <w:spacing w:val="12"/>
          <w:sz w:val="22"/>
        </w:rPr>
        <w:t xml:space="preserve"> werden</w:t>
      </w:r>
      <w:r w:rsidRPr="001F1094">
        <w:rPr>
          <w:spacing w:val="12"/>
          <w:sz w:val="22"/>
        </w:rPr>
        <w:t>, etwa um gesetzlichen Aufbewahrungspflichten nachzukommen.</w:t>
      </w:r>
      <w:r w:rsidR="006401EC" w:rsidRPr="001F1094">
        <w:rPr>
          <w:spacing w:val="12"/>
          <w:sz w:val="22"/>
        </w:rPr>
        <w:t xml:space="preserve"> Es gelten </w:t>
      </w:r>
      <w:r w:rsidR="00170630" w:rsidRPr="001F1094">
        <w:rPr>
          <w:spacing w:val="12"/>
          <w:sz w:val="22"/>
        </w:rPr>
        <w:t xml:space="preserve">dann </w:t>
      </w:r>
      <w:r w:rsidR="006401EC" w:rsidRPr="001F1094">
        <w:rPr>
          <w:spacing w:val="12"/>
          <w:sz w:val="22"/>
        </w:rPr>
        <w:t xml:space="preserve">die Vorschriften der Datenschutz-Grundverordnung sowie des Landesdatenschutzgesetzes. </w:t>
      </w:r>
    </w:p>
    <w:p w:rsidR="00302743" w:rsidRPr="001F1094" w:rsidRDefault="00302743" w:rsidP="00FE2327">
      <w:pPr>
        <w:pStyle w:val="Listenabsatz"/>
        <w:spacing w:before="100" w:beforeAutospacing="1" w:after="0" w:line="240" w:lineRule="auto"/>
        <w:ind w:left="360"/>
        <w:jc w:val="both"/>
        <w:rPr>
          <w:spacing w:val="12"/>
          <w:sz w:val="22"/>
        </w:rPr>
      </w:pPr>
    </w:p>
    <w:p w:rsidR="00302743" w:rsidRPr="001F1094" w:rsidRDefault="00030501" w:rsidP="00FE2327">
      <w:pPr>
        <w:pStyle w:val="Listenabsatz"/>
        <w:spacing w:before="100" w:beforeAutospacing="1" w:after="0" w:line="240" w:lineRule="auto"/>
        <w:ind w:left="360"/>
        <w:jc w:val="both"/>
        <w:rPr>
          <w:spacing w:val="12"/>
          <w:sz w:val="22"/>
        </w:rPr>
      </w:pPr>
      <w:r w:rsidRPr="001F1094">
        <w:rPr>
          <w:spacing w:val="12"/>
          <w:sz w:val="22"/>
        </w:rPr>
        <w:t>Auch z</w:t>
      </w:r>
      <w:r w:rsidR="00302743" w:rsidRPr="001F1094">
        <w:rPr>
          <w:spacing w:val="12"/>
          <w:sz w:val="22"/>
        </w:rPr>
        <w:t>u anderen als den genannten Zwecken werden Ihre personenbezogenen Daten nur weiterverarbeitet, wenn es eine gesetzliche Grundlage für die jeweilige Datenverarbeitung gibt, beispielsweise zur Wahrnehmung der Aufgabe einer a</w:t>
      </w:r>
      <w:r w:rsidR="00302743" w:rsidRPr="001F1094">
        <w:rPr>
          <w:spacing w:val="12"/>
          <w:sz w:val="22"/>
        </w:rPr>
        <w:t>n</w:t>
      </w:r>
      <w:r w:rsidR="00302743" w:rsidRPr="001F1094">
        <w:rPr>
          <w:spacing w:val="12"/>
          <w:sz w:val="22"/>
        </w:rPr>
        <w:t>deren Behörde</w:t>
      </w:r>
      <w:r w:rsidR="0057593A" w:rsidRPr="001F1094">
        <w:rPr>
          <w:spacing w:val="12"/>
          <w:sz w:val="22"/>
        </w:rPr>
        <w:t xml:space="preserve">, oder wenn Sie in eine solche Weiterverarbeitung </w:t>
      </w:r>
      <w:r w:rsidR="004C5348" w:rsidRPr="001F1094">
        <w:rPr>
          <w:spacing w:val="12"/>
          <w:sz w:val="22"/>
        </w:rPr>
        <w:t>vorher ausdrüc</w:t>
      </w:r>
      <w:r w:rsidR="004C5348" w:rsidRPr="001F1094">
        <w:rPr>
          <w:spacing w:val="12"/>
          <w:sz w:val="22"/>
        </w:rPr>
        <w:t>k</w:t>
      </w:r>
      <w:r w:rsidR="004C5348" w:rsidRPr="001F1094">
        <w:rPr>
          <w:spacing w:val="12"/>
          <w:sz w:val="22"/>
        </w:rPr>
        <w:t xml:space="preserve">lich </w:t>
      </w:r>
      <w:r w:rsidR="0057593A" w:rsidRPr="001F1094">
        <w:rPr>
          <w:spacing w:val="12"/>
          <w:sz w:val="22"/>
        </w:rPr>
        <w:t>eingewilligt haben</w:t>
      </w:r>
      <w:r w:rsidR="00302743" w:rsidRPr="001F1094">
        <w:rPr>
          <w:spacing w:val="12"/>
          <w:sz w:val="22"/>
        </w:rPr>
        <w:t xml:space="preserve">. </w:t>
      </w:r>
    </w:p>
    <w:p w:rsidR="0030034C" w:rsidRPr="001F1094" w:rsidRDefault="0030034C" w:rsidP="00FE2327">
      <w:pPr>
        <w:pStyle w:val="Listenabsatz"/>
        <w:spacing w:before="100" w:beforeAutospacing="1" w:after="0" w:line="240" w:lineRule="auto"/>
        <w:ind w:left="1080"/>
        <w:jc w:val="both"/>
        <w:rPr>
          <w:spacing w:val="12"/>
          <w:sz w:val="22"/>
        </w:rPr>
      </w:pPr>
    </w:p>
    <w:p w:rsidR="00C97693" w:rsidRPr="001F1094" w:rsidRDefault="00C97693" w:rsidP="006F35F7">
      <w:pPr>
        <w:pStyle w:val="Listenabsatz"/>
        <w:numPr>
          <w:ilvl w:val="0"/>
          <w:numId w:val="2"/>
        </w:numPr>
        <w:spacing w:before="100" w:beforeAutospacing="1" w:after="0" w:line="240" w:lineRule="auto"/>
        <w:jc w:val="both"/>
        <w:rPr>
          <w:b/>
          <w:spacing w:val="12"/>
          <w:sz w:val="22"/>
        </w:rPr>
      </w:pPr>
      <w:r w:rsidRPr="001F1094">
        <w:rPr>
          <w:b/>
          <w:spacing w:val="12"/>
          <w:sz w:val="22"/>
        </w:rPr>
        <w:t>Welche Kategorien personenbezogener Daten werden von uns verarbeitet?</w:t>
      </w:r>
    </w:p>
    <w:p w:rsidR="0030034C" w:rsidRPr="001F1094" w:rsidRDefault="0030034C" w:rsidP="00FE2327">
      <w:pPr>
        <w:pStyle w:val="Listenabsatz"/>
        <w:spacing w:before="100" w:beforeAutospacing="1" w:after="0" w:line="240" w:lineRule="auto"/>
        <w:ind w:left="360"/>
        <w:jc w:val="both"/>
        <w:rPr>
          <w:b/>
          <w:spacing w:val="12"/>
          <w:sz w:val="22"/>
        </w:rPr>
      </w:pPr>
    </w:p>
    <w:p w:rsidR="0030034C" w:rsidRPr="001F1094" w:rsidRDefault="00F26799" w:rsidP="00FE2327">
      <w:pPr>
        <w:pStyle w:val="Listenabsatz"/>
        <w:spacing w:before="100" w:beforeAutospacing="1" w:after="0" w:line="240" w:lineRule="auto"/>
        <w:ind w:left="360"/>
        <w:jc w:val="both"/>
        <w:rPr>
          <w:spacing w:val="12"/>
          <w:sz w:val="22"/>
        </w:rPr>
      </w:pPr>
      <w:r w:rsidRPr="001F1094">
        <w:rPr>
          <w:spacing w:val="12"/>
          <w:sz w:val="22"/>
        </w:rPr>
        <w:t xml:space="preserve">Die </w:t>
      </w:r>
      <w:r w:rsidR="00030501" w:rsidRPr="001F1094">
        <w:rPr>
          <w:spacing w:val="12"/>
          <w:sz w:val="22"/>
        </w:rPr>
        <w:t xml:space="preserve">Justiz hat </w:t>
      </w:r>
      <w:r w:rsidRPr="001F1094">
        <w:rPr>
          <w:spacing w:val="12"/>
          <w:sz w:val="22"/>
        </w:rPr>
        <w:t>umfassende Zuständigkeiten</w:t>
      </w:r>
      <w:r w:rsidR="00030501" w:rsidRPr="001F1094">
        <w:rPr>
          <w:spacing w:val="12"/>
          <w:sz w:val="22"/>
        </w:rPr>
        <w:t xml:space="preserve">. Unsere </w:t>
      </w:r>
      <w:r w:rsidR="003B05B6" w:rsidRPr="001F1094">
        <w:rPr>
          <w:spacing w:val="12"/>
          <w:sz w:val="22"/>
        </w:rPr>
        <w:t xml:space="preserve">Verfahren </w:t>
      </w:r>
      <w:r w:rsidR="00030501" w:rsidRPr="001F1094">
        <w:rPr>
          <w:spacing w:val="12"/>
          <w:sz w:val="22"/>
        </w:rPr>
        <w:t xml:space="preserve">betreffen </w:t>
      </w:r>
      <w:r w:rsidRPr="001F1094">
        <w:rPr>
          <w:spacing w:val="12"/>
          <w:sz w:val="22"/>
        </w:rPr>
        <w:t xml:space="preserve">nahezu alle </w:t>
      </w:r>
      <w:r w:rsidR="00030501" w:rsidRPr="001F1094">
        <w:rPr>
          <w:spacing w:val="12"/>
          <w:sz w:val="22"/>
        </w:rPr>
        <w:t xml:space="preserve">erdenklichen </w:t>
      </w:r>
      <w:r w:rsidRPr="001F1094">
        <w:rPr>
          <w:spacing w:val="12"/>
          <w:sz w:val="22"/>
        </w:rPr>
        <w:t xml:space="preserve">Lebenslagen. Aus diesem Grund sind </w:t>
      </w:r>
      <w:r w:rsidR="003B05B6" w:rsidRPr="001F1094">
        <w:rPr>
          <w:spacing w:val="12"/>
          <w:sz w:val="22"/>
        </w:rPr>
        <w:t xml:space="preserve">wir </w:t>
      </w:r>
      <w:r w:rsidR="00C34FB5" w:rsidRPr="001F1094">
        <w:rPr>
          <w:spacing w:val="12"/>
          <w:sz w:val="22"/>
        </w:rPr>
        <w:t xml:space="preserve">auch </w:t>
      </w:r>
      <w:r w:rsidRPr="001F1094">
        <w:rPr>
          <w:spacing w:val="12"/>
          <w:sz w:val="22"/>
        </w:rPr>
        <w:t>befugt, besond</w:t>
      </w:r>
      <w:r w:rsidRPr="001F1094">
        <w:rPr>
          <w:spacing w:val="12"/>
          <w:sz w:val="22"/>
        </w:rPr>
        <w:t>e</w:t>
      </w:r>
      <w:r w:rsidRPr="001F1094">
        <w:rPr>
          <w:spacing w:val="12"/>
          <w:sz w:val="22"/>
        </w:rPr>
        <w:t xml:space="preserve">re Kategorien personenbezogener Daten </w:t>
      </w:r>
      <w:r w:rsidR="00302743" w:rsidRPr="001F1094">
        <w:rPr>
          <w:spacing w:val="12"/>
          <w:sz w:val="22"/>
        </w:rPr>
        <w:t>zu verarbeiten</w:t>
      </w:r>
      <w:r w:rsidR="000E59E4" w:rsidRPr="001F1094">
        <w:rPr>
          <w:spacing w:val="12"/>
          <w:sz w:val="22"/>
        </w:rPr>
        <w:t xml:space="preserve">, soweit es </w:t>
      </w:r>
      <w:r w:rsidR="0057593A" w:rsidRPr="001F1094">
        <w:rPr>
          <w:spacing w:val="12"/>
          <w:sz w:val="22"/>
        </w:rPr>
        <w:t xml:space="preserve">für </w:t>
      </w:r>
      <w:r w:rsidR="003B05B6" w:rsidRPr="001F1094">
        <w:rPr>
          <w:spacing w:val="12"/>
          <w:sz w:val="22"/>
        </w:rPr>
        <w:t xml:space="preserve">unsere </w:t>
      </w:r>
      <w:r w:rsidR="0057593A" w:rsidRPr="001F1094">
        <w:rPr>
          <w:spacing w:val="12"/>
          <w:sz w:val="22"/>
        </w:rPr>
        <w:t>A</w:t>
      </w:r>
      <w:r w:rsidR="0057593A" w:rsidRPr="001F1094">
        <w:rPr>
          <w:spacing w:val="12"/>
          <w:sz w:val="22"/>
        </w:rPr>
        <w:t>r</w:t>
      </w:r>
      <w:r w:rsidR="0057593A" w:rsidRPr="001F1094">
        <w:rPr>
          <w:spacing w:val="12"/>
          <w:sz w:val="22"/>
        </w:rPr>
        <w:t xml:space="preserve">beit </w:t>
      </w:r>
      <w:r w:rsidR="000E59E4" w:rsidRPr="001F1094">
        <w:rPr>
          <w:spacing w:val="12"/>
          <w:sz w:val="22"/>
        </w:rPr>
        <w:t>erforderlich ist</w:t>
      </w:r>
      <w:r w:rsidR="00170630" w:rsidRPr="001F1094">
        <w:rPr>
          <w:spacing w:val="12"/>
          <w:sz w:val="22"/>
        </w:rPr>
        <w:t>. Die Rechtsgrundlage</w:t>
      </w:r>
      <w:r w:rsidR="000E59E4" w:rsidRPr="001F1094">
        <w:rPr>
          <w:spacing w:val="12"/>
          <w:sz w:val="22"/>
        </w:rPr>
        <w:t xml:space="preserve"> </w:t>
      </w:r>
      <w:r w:rsidR="00170630" w:rsidRPr="001F1094">
        <w:rPr>
          <w:spacing w:val="12"/>
          <w:sz w:val="22"/>
        </w:rPr>
        <w:t xml:space="preserve">für diese Verarbeitungsvorgänge ergibt sich aus </w:t>
      </w:r>
      <w:r w:rsidR="000E59E4" w:rsidRPr="001F1094">
        <w:rPr>
          <w:spacing w:val="12"/>
          <w:sz w:val="22"/>
        </w:rPr>
        <w:t>Artik</w:t>
      </w:r>
      <w:r w:rsidR="0057593A" w:rsidRPr="001F1094">
        <w:rPr>
          <w:spacing w:val="12"/>
          <w:sz w:val="22"/>
        </w:rPr>
        <w:t>el </w:t>
      </w:r>
      <w:r w:rsidR="00170630" w:rsidRPr="001F1094">
        <w:rPr>
          <w:spacing w:val="12"/>
          <w:sz w:val="22"/>
        </w:rPr>
        <w:t>9 Absatz 2 Buchstabe f DSGVO</w:t>
      </w:r>
      <w:r w:rsidR="000E59E4" w:rsidRPr="001F1094">
        <w:rPr>
          <w:spacing w:val="12"/>
          <w:sz w:val="22"/>
        </w:rPr>
        <w:t>.</w:t>
      </w:r>
    </w:p>
    <w:p w:rsidR="0030034C" w:rsidRPr="001F1094" w:rsidRDefault="0030034C" w:rsidP="00FE2327">
      <w:pPr>
        <w:pStyle w:val="Listenabsatz"/>
        <w:spacing w:before="100" w:beforeAutospacing="1" w:after="0" w:line="240" w:lineRule="auto"/>
        <w:ind w:left="360"/>
        <w:jc w:val="both"/>
        <w:rPr>
          <w:b/>
          <w:spacing w:val="12"/>
          <w:sz w:val="22"/>
        </w:rPr>
      </w:pPr>
    </w:p>
    <w:p w:rsidR="00454542" w:rsidRPr="001F1094" w:rsidRDefault="00454542" w:rsidP="006F35F7">
      <w:pPr>
        <w:pStyle w:val="Listenabsatz"/>
        <w:numPr>
          <w:ilvl w:val="0"/>
          <w:numId w:val="2"/>
        </w:numPr>
        <w:spacing w:before="100" w:beforeAutospacing="1" w:after="0" w:line="240" w:lineRule="auto"/>
        <w:jc w:val="both"/>
        <w:rPr>
          <w:b/>
          <w:spacing w:val="12"/>
          <w:sz w:val="22"/>
        </w:rPr>
      </w:pPr>
      <w:r w:rsidRPr="001F1094">
        <w:rPr>
          <w:b/>
          <w:spacing w:val="12"/>
          <w:sz w:val="22"/>
        </w:rPr>
        <w:t>Aus welchen Quellen stammen Ihre personenbezogenen Daten?</w:t>
      </w:r>
    </w:p>
    <w:p w:rsidR="00444638" w:rsidRPr="001F1094" w:rsidRDefault="00444638" w:rsidP="00FE2327">
      <w:pPr>
        <w:pStyle w:val="Listenabsatz"/>
        <w:spacing w:before="100" w:beforeAutospacing="1" w:after="0" w:line="240" w:lineRule="auto"/>
        <w:ind w:left="360"/>
        <w:jc w:val="both"/>
        <w:rPr>
          <w:b/>
          <w:spacing w:val="12"/>
          <w:sz w:val="22"/>
        </w:rPr>
      </w:pPr>
    </w:p>
    <w:p w:rsidR="00444638" w:rsidRPr="001F1094" w:rsidRDefault="00444638">
      <w:pPr>
        <w:pStyle w:val="Listenabsatz"/>
        <w:spacing w:before="100" w:beforeAutospacing="1" w:after="0" w:line="240" w:lineRule="auto"/>
        <w:ind w:left="360"/>
        <w:jc w:val="both"/>
        <w:rPr>
          <w:spacing w:val="12"/>
          <w:sz w:val="22"/>
        </w:rPr>
      </w:pPr>
      <w:r w:rsidRPr="001F1094">
        <w:rPr>
          <w:spacing w:val="12"/>
          <w:sz w:val="22"/>
        </w:rPr>
        <w:t xml:space="preserve">Die </w:t>
      </w:r>
      <w:r w:rsidR="00185A5D" w:rsidRPr="001F1094">
        <w:rPr>
          <w:spacing w:val="12"/>
          <w:sz w:val="22"/>
        </w:rPr>
        <w:t>Justiz</w:t>
      </w:r>
      <w:r w:rsidR="00170630" w:rsidRPr="001F1094">
        <w:rPr>
          <w:spacing w:val="12"/>
          <w:sz w:val="22"/>
        </w:rPr>
        <w:t xml:space="preserve"> </w:t>
      </w:r>
      <w:r w:rsidR="00030501" w:rsidRPr="001F1094">
        <w:rPr>
          <w:spacing w:val="12"/>
          <w:sz w:val="22"/>
        </w:rPr>
        <w:t xml:space="preserve">kann </w:t>
      </w:r>
      <w:r w:rsidRPr="001F1094">
        <w:rPr>
          <w:spacing w:val="12"/>
          <w:sz w:val="22"/>
        </w:rPr>
        <w:t>Ihre personenbezogenen Daten</w:t>
      </w:r>
      <w:r w:rsidR="0034317E" w:rsidRPr="001F1094">
        <w:rPr>
          <w:spacing w:val="12"/>
          <w:sz w:val="22"/>
        </w:rPr>
        <w:t xml:space="preserve"> </w:t>
      </w:r>
      <w:r w:rsidRPr="001F1094">
        <w:rPr>
          <w:spacing w:val="12"/>
          <w:sz w:val="22"/>
        </w:rPr>
        <w:t>nicht nur bei Ihnen</w:t>
      </w:r>
      <w:r w:rsidR="00C34FB5" w:rsidRPr="001F1094">
        <w:rPr>
          <w:spacing w:val="12"/>
          <w:sz w:val="22"/>
        </w:rPr>
        <w:t xml:space="preserve"> als betroffener Person</w:t>
      </w:r>
      <w:r w:rsidR="00170630" w:rsidRPr="001F1094">
        <w:rPr>
          <w:spacing w:val="12"/>
          <w:sz w:val="22"/>
        </w:rPr>
        <w:t xml:space="preserve"> erheben</w:t>
      </w:r>
      <w:r w:rsidRPr="001F1094">
        <w:rPr>
          <w:spacing w:val="12"/>
          <w:sz w:val="22"/>
        </w:rPr>
        <w:t>, sondern auch bei</w:t>
      </w:r>
      <w:r w:rsidR="00030501" w:rsidRPr="001F1094">
        <w:rPr>
          <w:spacing w:val="12"/>
          <w:sz w:val="22"/>
        </w:rPr>
        <w:t xml:space="preserve"> anderen Stellen und Personen</w:t>
      </w:r>
      <w:r w:rsidRPr="001F1094">
        <w:rPr>
          <w:spacing w:val="12"/>
          <w:sz w:val="22"/>
        </w:rPr>
        <w:t xml:space="preserve">, zum Beispiel bei Verfahrensbeteiligten oder bei Zeugen, Sachverständigen oder </w:t>
      </w:r>
      <w:r w:rsidR="0034317E" w:rsidRPr="001F1094">
        <w:rPr>
          <w:spacing w:val="12"/>
          <w:sz w:val="22"/>
        </w:rPr>
        <w:t>durch Anford</w:t>
      </w:r>
      <w:r w:rsidR="0034317E" w:rsidRPr="001F1094">
        <w:rPr>
          <w:spacing w:val="12"/>
          <w:sz w:val="22"/>
        </w:rPr>
        <w:t>e</w:t>
      </w:r>
      <w:r w:rsidR="0034317E" w:rsidRPr="001F1094">
        <w:rPr>
          <w:spacing w:val="12"/>
          <w:sz w:val="22"/>
        </w:rPr>
        <w:t xml:space="preserve">rung von Auskünften oder Akten </w:t>
      </w:r>
      <w:r w:rsidR="00030501" w:rsidRPr="001F1094">
        <w:rPr>
          <w:spacing w:val="12"/>
          <w:sz w:val="22"/>
        </w:rPr>
        <w:t xml:space="preserve">bei </w:t>
      </w:r>
      <w:r w:rsidRPr="001F1094">
        <w:rPr>
          <w:spacing w:val="12"/>
          <w:sz w:val="22"/>
        </w:rPr>
        <w:t>anderen Behörden</w:t>
      </w:r>
      <w:r w:rsidR="00C34FB5" w:rsidRPr="001F1094">
        <w:rPr>
          <w:spacing w:val="12"/>
          <w:sz w:val="22"/>
        </w:rPr>
        <w:t xml:space="preserve"> und Gerichten</w:t>
      </w:r>
      <w:r w:rsidR="0034317E" w:rsidRPr="001F1094">
        <w:rPr>
          <w:spacing w:val="12"/>
          <w:sz w:val="22"/>
        </w:rPr>
        <w:t>. Die</w:t>
      </w:r>
      <w:r w:rsidRPr="001F1094">
        <w:rPr>
          <w:spacing w:val="12"/>
          <w:sz w:val="22"/>
        </w:rPr>
        <w:t xml:space="preserve"> Rechtsgrundlage</w:t>
      </w:r>
      <w:r w:rsidR="00E12E0D" w:rsidRPr="001F1094">
        <w:rPr>
          <w:spacing w:val="12"/>
          <w:sz w:val="22"/>
        </w:rPr>
        <w:t>n</w:t>
      </w:r>
      <w:r w:rsidRPr="001F1094">
        <w:rPr>
          <w:spacing w:val="12"/>
          <w:sz w:val="22"/>
        </w:rPr>
        <w:t xml:space="preserve"> </w:t>
      </w:r>
      <w:r w:rsidR="00474727" w:rsidRPr="001F1094">
        <w:rPr>
          <w:spacing w:val="12"/>
          <w:sz w:val="22"/>
        </w:rPr>
        <w:t xml:space="preserve">hierfür </w:t>
      </w:r>
      <w:r w:rsidR="00DD45E5" w:rsidRPr="001F1094">
        <w:rPr>
          <w:spacing w:val="12"/>
          <w:sz w:val="22"/>
        </w:rPr>
        <w:t xml:space="preserve">ergeben </w:t>
      </w:r>
      <w:r w:rsidRPr="001F1094">
        <w:rPr>
          <w:spacing w:val="12"/>
          <w:sz w:val="22"/>
        </w:rPr>
        <w:t>sich insbesondere aus de</w:t>
      </w:r>
      <w:r w:rsidR="00170630" w:rsidRPr="001F1094">
        <w:rPr>
          <w:spacing w:val="12"/>
          <w:sz w:val="22"/>
        </w:rPr>
        <w:t>r</w:t>
      </w:r>
      <w:r w:rsidRPr="001F1094">
        <w:rPr>
          <w:spacing w:val="12"/>
          <w:sz w:val="22"/>
        </w:rPr>
        <w:t xml:space="preserve"> </w:t>
      </w:r>
      <w:r w:rsidR="00170630" w:rsidRPr="001F1094">
        <w:rPr>
          <w:spacing w:val="12"/>
          <w:sz w:val="22"/>
        </w:rPr>
        <w:t>maßgeblichen Ve</w:t>
      </w:r>
      <w:r w:rsidR="00170630" w:rsidRPr="001F1094">
        <w:rPr>
          <w:spacing w:val="12"/>
          <w:sz w:val="22"/>
        </w:rPr>
        <w:t>r</w:t>
      </w:r>
      <w:r w:rsidR="00170630" w:rsidRPr="001F1094">
        <w:rPr>
          <w:spacing w:val="12"/>
          <w:sz w:val="22"/>
        </w:rPr>
        <w:t>fahrensordnung</w:t>
      </w:r>
      <w:r w:rsidRPr="001F1094">
        <w:rPr>
          <w:spacing w:val="12"/>
          <w:sz w:val="22"/>
        </w:rPr>
        <w:t>.</w:t>
      </w:r>
    </w:p>
    <w:p w:rsidR="00444638" w:rsidRPr="001F1094" w:rsidRDefault="00444638" w:rsidP="00FE2327">
      <w:pPr>
        <w:pStyle w:val="Listenabsatz"/>
        <w:spacing w:before="100" w:beforeAutospacing="1" w:after="0" w:line="240" w:lineRule="auto"/>
        <w:ind w:left="360"/>
        <w:jc w:val="both"/>
        <w:rPr>
          <w:b/>
          <w:spacing w:val="12"/>
          <w:sz w:val="22"/>
        </w:rPr>
      </w:pPr>
    </w:p>
    <w:p w:rsidR="00913A63" w:rsidRPr="001F1094" w:rsidRDefault="009F06EA" w:rsidP="00E93BB9">
      <w:pPr>
        <w:pStyle w:val="Listenabsatz"/>
        <w:numPr>
          <w:ilvl w:val="0"/>
          <w:numId w:val="2"/>
        </w:numPr>
        <w:spacing w:before="100" w:beforeAutospacing="1" w:after="0" w:line="240" w:lineRule="auto"/>
        <w:jc w:val="both"/>
        <w:rPr>
          <w:spacing w:val="12"/>
          <w:sz w:val="22"/>
        </w:rPr>
      </w:pPr>
      <w:r w:rsidRPr="001F1094">
        <w:rPr>
          <w:b/>
          <w:spacing w:val="12"/>
          <w:sz w:val="22"/>
        </w:rPr>
        <w:t>Wem gegenüber werden</w:t>
      </w:r>
      <w:r w:rsidR="00454542" w:rsidRPr="001F1094">
        <w:rPr>
          <w:b/>
          <w:spacing w:val="12"/>
          <w:sz w:val="22"/>
        </w:rPr>
        <w:t xml:space="preserve"> Ihre personenbezogenen Daten</w:t>
      </w:r>
      <w:r w:rsidRPr="001F1094">
        <w:rPr>
          <w:b/>
          <w:spacing w:val="12"/>
          <w:sz w:val="22"/>
        </w:rPr>
        <w:t xml:space="preserve"> offengelegt</w:t>
      </w:r>
      <w:r w:rsidR="00454542" w:rsidRPr="001F1094">
        <w:rPr>
          <w:b/>
          <w:spacing w:val="12"/>
          <w:sz w:val="22"/>
        </w:rPr>
        <w:t>?</w:t>
      </w:r>
      <w:r w:rsidR="00913A63" w:rsidRPr="001F1094">
        <w:rPr>
          <w:spacing w:val="12"/>
          <w:sz w:val="22"/>
        </w:rPr>
        <w:t xml:space="preserve"> </w:t>
      </w:r>
    </w:p>
    <w:p w:rsidR="00913A63" w:rsidRPr="001F1094" w:rsidRDefault="0057593A" w:rsidP="00FE2327">
      <w:pPr>
        <w:spacing w:before="100" w:beforeAutospacing="1" w:after="0" w:line="240" w:lineRule="auto"/>
        <w:ind w:left="360"/>
        <w:jc w:val="both"/>
        <w:rPr>
          <w:spacing w:val="12"/>
          <w:sz w:val="22"/>
        </w:rPr>
      </w:pPr>
      <w:r w:rsidRPr="001F1094">
        <w:rPr>
          <w:spacing w:val="12"/>
          <w:sz w:val="22"/>
        </w:rPr>
        <w:t xml:space="preserve">Die </w:t>
      </w:r>
      <w:r w:rsidR="00030501" w:rsidRPr="001F1094">
        <w:rPr>
          <w:spacing w:val="12"/>
          <w:sz w:val="22"/>
        </w:rPr>
        <w:t xml:space="preserve">Justiz </w:t>
      </w:r>
      <w:r w:rsidR="00681E49" w:rsidRPr="001F1094">
        <w:rPr>
          <w:spacing w:val="12"/>
          <w:sz w:val="22"/>
        </w:rPr>
        <w:t>legt</w:t>
      </w:r>
      <w:r w:rsidR="00E12E0D" w:rsidRPr="001F1094">
        <w:rPr>
          <w:spacing w:val="12"/>
          <w:sz w:val="22"/>
        </w:rPr>
        <w:t xml:space="preserve"> </w:t>
      </w:r>
      <w:r w:rsidR="00681E49" w:rsidRPr="001F1094">
        <w:rPr>
          <w:spacing w:val="12"/>
          <w:sz w:val="22"/>
        </w:rPr>
        <w:t>Ihre personenbezogenen Daten</w:t>
      </w:r>
      <w:r w:rsidR="00375B96" w:rsidRPr="001F1094">
        <w:rPr>
          <w:spacing w:val="12"/>
          <w:sz w:val="22"/>
        </w:rPr>
        <w:t xml:space="preserve"> ihren Mitarbeiterinnen und Mita</w:t>
      </w:r>
      <w:r w:rsidR="00375B96" w:rsidRPr="001F1094">
        <w:rPr>
          <w:spacing w:val="12"/>
          <w:sz w:val="22"/>
        </w:rPr>
        <w:t>r</w:t>
      </w:r>
      <w:r w:rsidR="00375B96" w:rsidRPr="001F1094">
        <w:rPr>
          <w:spacing w:val="12"/>
          <w:sz w:val="22"/>
        </w:rPr>
        <w:t>beitern sowie Dritten</w:t>
      </w:r>
      <w:r w:rsidR="00681E49" w:rsidRPr="001F1094">
        <w:rPr>
          <w:spacing w:val="12"/>
          <w:sz w:val="22"/>
        </w:rPr>
        <w:t xml:space="preserve"> gegenüber </w:t>
      </w:r>
      <w:r w:rsidR="00E12E0D" w:rsidRPr="001F1094">
        <w:rPr>
          <w:spacing w:val="12"/>
          <w:sz w:val="22"/>
        </w:rPr>
        <w:t xml:space="preserve">nur </w:t>
      </w:r>
      <w:r w:rsidR="00375B96" w:rsidRPr="001F1094">
        <w:rPr>
          <w:spacing w:val="12"/>
          <w:sz w:val="22"/>
        </w:rPr>
        <w:t xml:space="preserve">auf der Grundlage gesetzlicher Vorschriften </w:t>
      </w:r>
      <w:r w:rsidR="00681E49" w:rsidRPr="001F1094">
        <w:rPr>
          <w:spacing w:val="12"/>
          <w:sz w:val="22"/>
        </w:rPr>
        <w:t xml:space="preserve">offen </w:t>
      </w:r>
      <w:r w:rsidRPr="001F1094">
        <w:rPr>
          <w:spacing w:val="12"/>
          <w:sz w:val="22"/>
        </w:rPr>
        <w:t>oder wenn eine</w:t>
      </w:r>
      <w:r w:rsidR="00030501" w:rsidRPr="001F1094">
        <w:rPr>
          <w:spacing w:val="12"/>
          <w:sz w:val="22"/>
        </w:rPr>
        <w:t xml:space="preserve"> ausdrückliche</w:t>
      </w:r>
      <w:r w:rsidRPr="001F1094">
        <w:rPr>
          <w:spacing w:val="12"/>
          <w:sz w:val="22"/>
        </w:rPr>
        <w:t xml:space="preserve"> Einwilligung Ihrerseits vorliegt</w:t>
      </w:r>
      <w:r w:rsidR="00E12E0D" w:rsidRPr="001F1094">
        <w:rPr>
          <w:spacing w:val="12"/>
          <w:sz w:val="22"/>
        </w:rPr>
        <w:t xml:space="preserve">. </w:t>
      </w:r>
    </w:p>
    <w:p w:rsidR="00913A63" w:rsidRPr="001F1094" w:rsidRDefault="00E93BB9" w:rsidP="006B3540">
      <w:pPr>
        <w:pStyle w:val="Listenabsatz"/>
        <w:spacing w:before="100" w:beforeAutospacing="1" w:after="0" w:line="240" w:lineRule="auto"/>
        <w:ind w:left="426"/>
        <w:jc w:val="both"/>
        <w:rPr>
          <w:b/>
          <w:spacing w:val="12"/>
          <w:sz w:val="22"/>
        </w:rPr>
      </w:pPr>
      <w:r w:rsidRPr="001F1094">
        <w:rPr>
          <w:b/>
          <w:spacing w:val="12"/>
          <w:sz w:val="22"/>
        </w:rPr>
        <w:t>a)</w:t>
      </w:r>
      <w:r w:rsidRPr="001F1094">
        <w:rPr>
          <w:b/>
          <w:spacing w:val="12"/>
          <w:sz w:val="22"/>
        </w:rPr>
        <w:tab/>
      </w:r>
      <w:r w:rsidR="00913A63" w:rsidRPr="001F1094">
        <w:rPr>
          <w:b/>
          <w:spacing w:val="12"/>
          <w:sz w:val="22"/>
        </w:rPr>
        <w:t>Bekannte Empfänger</w:t>
      </w:r>
    </w:p>
    <w:p w:rsidR="00913A63" w:rsidRPr="001F1094" w:rsidRDefault="00913A63" w:rsidP="006B3540">
      <w:pPr>
        <w:pStyle w:val="Listenabsatz"/>
        <w:spacing w:before="100" w:beforeAutospacing="1" w:after="0" w:line="240" w:lineRule="auto"/>
        <w:ind w:left="426"/>
        <w:jc w:val="both"/>
        <w:rPr>
          <w:spacing w:val="12"/>
          <w:sz w:val="22"/>
        </w:rPr>
      </w:pPr>
    </w:p>
    <w:p w:rsidR="00170630" w:rsidRPr="001F1094" w:rsidRDefault="00BB1F11" w:rsidP="006B3540">
      <w:pPr>
        <w:pStyle w:val="Listenabsatz"/>
        <w:spacing w:before="100" w:beforeAutospacing="1" w:after="0" w:line="240" w:lineRule="auto"/>
        <w:ind w:left="708"/>
        <w:jc w:val="both"/>
        <w:rPr>
          <w:spacing w:val="12"/>
          <w:sz w:val="22"/>
        </w:rPr>
      </w:pPr>
      <w:r w:rsidRPr="001F1094">
        <w:rPr>
          <w:spacing w:val="12"/>
          <w:sz w:val="22"/>
        </w:rPr>
        <w:t>Innerhalb de</w:t>
      </w:r>
      <w:r w:rsidR="00030501" w:rsidRPr="001F1094">
        <w:rPr>
          <w:spacing w:val="12"/>
          <w:sz w:val="22"/>
        </w:rPr>
        <w:t>r Justiz</w:t>
      </w:r>
      <w:r w:rsidR="0034317E" w:rsidRPr="001F1094">
        <w:rPr>
          <w:spacing w:val="12"/>
          <w:sz w:val="22"/>
        </w:rPr>
        <w:t xml:space="preserve"> </w:t>
      </w:r>
      <w:r w:rsidRPr="001F1094">
        <w:rPr>
          <w:spacing w:val="12"/>
          <w:sz w:val="22"/>
        </w:rPr>
        <w:t xml:space="preserve">erhalten nur diejenigen </w:t>
      </w:r>
      <w:r w:rsidR="004C5348" w:rsidRPr="001F1094">
        <w:rPr>
          <w:spacing w:val="12"/>
          <w:sz w:val="22"/>
        </w:rPr>
        <w:t>Personen</w:t>
      </w:r>
      <w:r w:rsidRPr="001F1094">
        <w:rPr>
          <w:spacing w:val="12"/>
          <w:sz w:val="22"/>
        </w:rPr>
        <w:t xml:space="preserve"> Zugang zu Ihren pers</w:t>
      </w:r>
      <w:r w:rsidRPr="001F1094">
        <w:rPr>
          <w:spacing w:val="12"/>
          <w:sz w:val="22"/>
        </w:rPr>
        <w:t>o</w:t>
      </w:r>
      <w:r w:rsidRPr="001F1094">
        <w:rPr>
          <w:spacing w:val="12"/>
          <w:sz w:val="22"/>
        </w:rPr>
        <w:t xml:space="preserve">nenbezogenen Daten, die mit der Durchführung des </w:t>
      </w:r>
      <w:r w:rsidR="0034317E" w:rsidRPr="001F1094">
        <w:rPr>
          <w:spacing w:val="12"/>
          <w:sz w:val="22"/>
        </w:rPr>
        <w:t>V</w:t>
      </w:r>
      <w:r w:rsidRPr="001F1094">
        <w:rPr>
          <w:spacing w:val="12"/>
          <w:sz w:val="22"/>
        </w:rPr>
        <w:t>erfahrens</w:t>
      </w:r>
      <w:r w:rsidR="00170630" w:rsidRPr="001F1094">
        <w:rPr>
          <w:spacing w:val="12"/>
          <w:sz w:val="22"/>
        </w:rPr>
        <w:t xml:space="preserve"> betraut sind</w:t>
      </w:r>
      <w:r w:rsidRPr="001F1094">
        <w:rPr>
          <w:spacing w:val="12"/>
          <w:sz w:val="22"/>
        </w:rPr>
        <w:t>, in dem Ihre Daten verfahrensrelevant sind. Dies sind zum Beispiel die Richteri</w:t>
      </w:r>
      <w:r w:rsidRPr="001F1094">
        <w:rPr>
          <w:spacing w:val="12"/>
          <w:sz w:val="22"/>
        </w:rPr>
        <w:t>n</w:t>
      </w:r>
      <w:r w:rsidRPr="001F1094">
        <w:rPr>
          <w:spacing w:val="12"/>
          <w:sz w:val="22"/>
        </w:rPr>
        <w:lastRenderedPageBreak/>
        <w:t xml:space="preserve">nen und Richter, die </w:t>
      </w:r>
      <w:r w:rsidR="003B05B6" w:rsidRPr="001F1094">
        <w:rPr>
          <w:spacing w:val="12"/>
          <w:sz w:val="22"/>
        </w:rPr>
        <w:t xml:space="preserve">in dem </w:t>
      </w:r>
      <w:r w:rsidR="00170630" w:rsidRPr="001F1094">
        <w:rPr>
          <w:spacing w:val="12"/>
          <w:sz w:val="22"/>
        </w:rPr>
        <w:t xml:space="preserve">jeweiligen </w:t>
      </w:r>
      <w:r w:rsidR="00E65A96" w:rsidRPr="001F1094">
        <w:rPr>
          <w:spacing w:val="12"/>
          <w:sz w:val="22"/>
        </w:rPr>
        <w:t>Verfahren</w:t>
      </w:r>
      <w:r w:rsidR="00170630" w:rsidRPr="001F1094">
        <w:rPr>
          <w:spacing w:val="12"/>
          <w:sz w:val="22"/>
        </w:rPr>
        <w:t xml:space="preserve"> </w:t>
      </w:r>
      <w:r w:rsidR="003B05B6" w:rsidRPr="001F1094">
        <w:rPr>
          <w:spacing w:val="12"/>
          <w:sz w:val="22"/>
        </w:rPr>
        <w:t xml:space="preserve">eine Entscheidung </w:t>
      </w:r>
      <w:r w:rsidR="00170630" w:rsidRPr="001F1094">
        <w:rPr>
          <w:spacing w:val="12"/>
          <w:sz w:val="22"/>
        </w:rPr>
        <w:t xml:space="preserve">zu </w:t>
      </w:r>
      <w:r w:rsidR="003B05B6" w:rsidRPr="001F1094">
        <w:rPr>
          <w:spacing w:val="12"/>
          <w:sz w:val="22"/>
        </w:rPr>
        <w:t xml:space="preserve">treffen </w:t>
      </w:r>
      <w:r w:rsidR="00170630" w:rsidRPr="001F1094">
        <w:rPr>
          <w:spacing w:val="12"/>
          <w:sz w:val="22"/>
        </w:rPr>
        <w:t>haben</w:t>
      </w:r>
      <w:r w:rsidR="00E65A96" w:rsidRPr="001F1094">
        <w:rPr>
          <w:spacing w:val="12"/>
          <w:sz w:val="22"/>
        </w:rPr>
        <w:t>,</w:t>
      </w:r>
      <w:r w:rsidR="00170630" w:rsidRPr="001F1094">
        <w:rPr>
          <w:spacing w:val="12"/>
          <w:sz w:val="22"/>
        </w:rPr>
        <w:t xml:space="preserve"> </w:t>
      </w:r>
      <w:r w:rsidRPr="001F1094">
        <w:rPr>
          <w:spacing w:val="12"/>
          <w:sz w:val="22"/>
        </w:rPr>
        <w:t>sowie</w:t>
      </w:r>
      <w:r w:rsidR="00170630" w:rsidRPr="001F1094">
        <w:rPr>
          <w:spacing w:val="12"/>
          <w:sz w:val="22"/>
        </w:rPr>
        <w:t xml:space="preserve"> </w:t>
      </w:r>
      <w:r w:rsidR="004C5348" w:rsidRPr="001F1094">
        <w:rPr>
          <w:spacing w:val="12"/>
          <w:sz w:val="22"/>
        </w:rPr>
        <w:t>die Geschäftsstellen und Schreibkräfte</w:t>
      </w:r>
      <w:r w:rsidRPr="001F1094">
        <w:rPr>
          <w:spacing w:val="12"/>
          <w:sz w:val="22"/>
        </w:rPr>
        <w:t xml:space="preserve">. </w:t>
      </w:r>
    </w:p>
    <w:p w:rsidR="00170630" w:rsidRPr="001F1094" w:rsidRDefault="00170630" w:rsidP="006B3540">
      <w:pPr>
        <w:pStyle w:val="Listenabsatz"/>
        <w:spacing w:before="100" w:beforeAutospacing="1" w:after="0" w:line="240" w:lineRule="auto"/>
        <w:ind w:left="426"/>
        <w:jc w:val="both"/>
        <w:rPr>
          <w:spacing w:val="12"/>
          <w:sz w:val="22"/>
        </w:rPr>
      </w:pPr>
    </w:p>
    <w:p w:rsidR="00E12E0D" w:rsidRPr="001F1094" w:rsidRDefault="00BB1F11" w:rsidP="006B3540">
      <w:pPr>
        <w:pStyle w:val="Listenabsatz"/>
        <w:spacing w:before="100" w:beforeAutospacing="1" w:after="0" w:line="240" w:lineRule="auto"/>
        <w:ind w:left="708"/>
        <w:jc w:val="both"/>
        <w:rPr>
          <w:spacing w:val="12"/>
          <w:sz w:val="22"/>
        </w:rPr>
      </w:pPr>
      <w:r w:rsidRPr="001F1094">
        <w:rPr>
          <w:spacing w:val="12"/>
          <w:sz w:val="22"/>
        </w:rPr>
        <w:t xml:space="preserve">Für die </w:t>
      </w:r>
      <w:r w:rsidR="00170630" w:rsidRPr="001F1094">
        <w:rPr>
          <w:spacing w:val="12"/>
          <w:sz w:val="22"/>
        </w:rPr>
        <w:t>Erledigung unserer Aufgaben</w:t>
      </w:r>
      <w:r w:rsidRPr="001F1094">
        <w:rPr>
          <w:spacing w:val="12"/>
          <w:sz w:val="22"/>
        </w:rPr>
        <w:t xml:space="preserve"> benutzen wir IT-gestützte Fachverfahren</w:t>
      </w:r>
      <w:r w:rsidR="00170630" w:rsidRPr="001F1094">
        <w:rPr>
          <w:spacing w:val="12"/>
          <w:sz w:val="22"/>
        </w:rPr>
        <w:t xml:space="preserve"> (Software)</w:t>
      </w:r>
      <w:r w:rsidRPr="001F1094">
        <w:rPr>
          <w:spacing w:val="12"/>
          <w:sz w:val="22"/>
        </w:rPr>
        <w:t>, in die Ihre Daten einge</w:t>
      </w:r>
      <w:r w:rsidR="00170630" w:rsidRPr="001F1094">
        <w:rPr>
          <w:spacing w:val="12"/>
          <w:sz w:val="22"/>
        </w:rPr>
        <w:t>geben</w:t>
      </w:r>
      <w:r w:rsidRPr="001F1094">
        <w:rPr>
          <w:spacing w:val="12"/>
          <w:sz w:val="22"/>
        </w:rPr>
        <w:t xml:space="preserve"> werden. </w:t>
      </w:r>
      <w:r w:rsidR="00170630" w:rsidRPr="001F1094">
        <w:rPr>
          <w:spacing w:val="12"/>
          <w:sz w:val="22"/>
        </w:rPr>
        <w:t>Dabei</w:t>
      </w:r>
      <w:r w:rsidRPr="001F1094">
        <w:rPr>
          <w:spacing w:val="12"/>
          <w:sz w:val="22"/>
        </w:rPr>
        <w:t xml:space="preserve"> arbeiten wir </w:t>
      </w:r>
      <w:r w:rsidR="00474727" w:rsidRPr="001F1094">
        <w:rPr>
          <w:spacing w:val="12"/>
          <w:sz w:val="22"/>
        </w:rPr>
        <w:t>auf g</w:t>
      </w:r>
      <w:r w:rsidR="00474727" w:rsidRPr="001F1094">
        <w:rPr>
          <w:spacing w:val="12"/>
          <w:sz w:val="22"/>
        </w:rPr>
        <w:t>e</w:t>
      </w:r>
      <w:r w:rsidR="00474727" w:rsidRPr="001F1094">
        <w:rPr>
          <w:spacing w:val="12"/>
          <w:sz w:val="22"/>
        </w:rPr>
        <w:t xml:space="preserve">setzlicher Grundlage </w:t>
      </w:r>
      <w:r w:rsidRPr="001F1094">
        <w:rPr>
          <w:spacing w:val="12"/>
          <w:sz w:val="22"/>
        </w:rPr>
        <w:t xml:space="preserve">auch mit </w:t>
      </w:r>
      <w:r w:rsidR="00913A63" w:rsidRPr="001F1094">
        <w:rPr>
          <w:spacing w:val="12"/>
          <w:sz w:val="22"/>
        </w:rPr>
        <w:t>anderen Stellen der Landesverwaltung zusa</w:t>
      </w:r>
      <w:r w:rsidR="00913A63" w:rsidRPr="001F1094">
        <w:rPr>
          <w:spacing w:val="12"/>
          <w:sz w:val="22"/>
        </w:rPr>
        <w:t>m</w:t>
      </w:r>
      <w:r w:rsidR="00913A63" w:rsidRPr="001F1094">
        <w:rPr>
          <w:spacing w:val="12"/>
          <w:sz w:val="22"/>
        </w:rPr>
        <w:t>men, die personenbezogene Daten in unserem Auftrag verarbeiten.</w:t>
      </w:r>
      <w:r w:rsidR="006F35F7" w:rsidRPr="001F1094">
        <w:rPr>
          <w:spacing w:val="12"/>
          <w:sz w:val="22"/>
        </w:rPr>
        <w:t xml:space="preserve"> An </w:t>
      </w:r>
      <w:r w:rsidR="00E65A96" w:rsidRPr="001F1094">
        <w:rPr>
          <w:spacing w:val="12"/>
          <w:sz w:val="22"/>
        </w:rPr>
        <w:t>d</w:t>
      </w:r>
      <w:r w:rsidR="006F35F7" w:rsidRPr="001F1094">
        <w:rPr>
          <w:spacing w:val="12"/>
          <w:sz w:val="22"/>
        </w:rPr>
        <w:t>ie</w:t>
      </w:r>
      <w:r w:rsidR="00E65A96" w:rsidRPr="001F1094">
        <w:rPr>
          <w:spacing w:val="12"/>
          <w:sz w:val="22"/>
        </w:rPr>
        <w:t>se</w:t>
      </w:r>
      <w:r w:rsidR="006F35F7" w:rsidRPr="001F1094">
        <w:rPr>
          <w:spacing w:val="12"/>
          <w:sz w:val="22"/>
        </w:rPr>
        <w:t xml:space="preserve"> werden Ihre personenbezogenen Daten</w:t>
      </w:r>
      <w:r w:rsidR="00E65A96" w:rsidRPr="001F1094">
        <w:rPr>
          <w:spacing w:val="12"/>
          <w:sz w:val="22"/>
        </w:rPr>
        <w:t>, soweit erforderlich,</w:t>
      </w:r>
      <w:r w:rsidR="006F35F7" w:rsidRPr="001F1094">
        <w:rPr>
          <w:spacing w:val="12"/>
          <w:sz w:val="22"/>
        </w:rPr>
        <w:t xml:space="preserve"> übermittelt. </w:t>
      </w:r>
    </w:p>
    <w:p w:rsidR="00E12E0D" w:rsidRPr="001F1094" w:rsidRDefault="00E12E0D" w:rsidP="006B3540">
      <w:pPr>
        <w:spacing w:before="100" w:beforeAutospacing="1" w:after="0" w:line="240" w:lineRule="auto"/>
        <w:ind w:left="708"/>
        <w:jc w:val="both"/>
        <w:rPr>
          <w:spacing w:val="12"/>
          <w:sz w:val="22"/>
        </w:rPr>
      </w:pPr>
      <w:r w:rsidRPr="001F1094">
        <w:rPr>
          <w:spacing w:val="12"/>
          <w:sz w:val="22"/>
        </w:rPr>
        <w:t xml:space="preserve">In Verfahren, in denen </w:t>
      </w:r>
      <w:r w:rsidR="0034317E" w:rsidRPr="001F1094">
        <w:rPr>
          <w:spacing w:val="12"/>
          <w:sz w:val="22"/>
        </w:rPr>
        <w:t>K</w:t>
      </w:r>
      <w:r w:rsidRPr="001F1094">
        <w:rPr>
          <w:spacing w:val="12"/>
          <w:sz w:val="22"/>
        </w:rPr>
        <w:t xml:space="preserve">osten anfallen, </w:t>
      </w:r>
      <w:r w:rsidR="00590667" w:rsidRPr="001F1094">
        <w:rPr>
          <w:spacing w:val="12"/>
          <w:sz w:val="22"/>
        </w:rPr>
        <w:t xml:space="preserve">können </w:t>
      </w:r>
      <w:r w:rsidRPr="001F1094">
        <w:rPr>
          <w:spacing w:val="12"/>
          <w:sz w:val="22"/>
        </w:rPr>
        <w:t>wir Ihren Namen und Ihre A</w:t>
      </w:r>
      <w:r w:rsidRPr="001F1094">
        <w:rPr>
          <w:spacing w:val="12"/>
          <w:sz w:val="22"/>
        </w:rPr>
        <w:t>d</w:t>
      </w:r>
      <w:r w:rsidRPr="001F1094">
        <w:rPr>
          <w:spacing w:val="12"/>
          <w:sz w:val="22"/>
        </w:rPr>
        <w:t>resse an die Landesoberkasse</w:t>
      </w:r>
      <w:r w:rsidR="00590667" w:rsidRPr="001F1094">
        <w:rPr>
          <w:spacing w:val="12"/>
          <w:sz w:val="22"/>
        </w:rPr>
        <w:t xml:space="preserve"> übermitteln</w:t>
      </w:r>
      <w:r w:rsidRPr="001F1094">
        <w:rPr>
          <w:spacing w:val="12"/>
          <w:sz w:val="22"/>
        </w:rPr>
        <w:t xml:space="preserve">, damit </w:t>
      </w:r>
      <w:r w:rsidR="004C5348" w:rsidRPr="001F1094">
        <w:rPr>
          <w:spacing w:val="12"/>
          <w:sz w:val="22"/>
        </w:rPr>
        <w:t>diese</w:t>
      </w:r>
      <w:r w:rsidRPr="001F1094">
        <w:rPr>
          <w:spacing w:val="12"/>
          <w:sz w:val="22"/>
        </w:rPr>
        <w:t xml:space="preserve"> ihrer Aufgabe der Be</w:t>
      </w:r>
      <w:r w:rsidRPr="001F1094">
        <w:rPr>
          <w:spacing w:val="12"/>
          <w:sz w:val="22"/>
        </w:rPr>
        <w:t>i</w:t>
      </w:r>
      <w:r w:rsidRPr="001F1094">
        <w:rPr>
          <w:spacing w:val="12"/>
          <w:sz w:val="22"/>
        </w:rPr>
        <w:t>treibung von Justizkosten nachkommen kann.</w:t>
      </w:r>
    </w:p>
    <w:p w:rsidR="008C51BA" w:rsidRPr="001F1094" w:rsidRDefault="00E93BB9" w:rsidP="006B3540">
      <w:pPr>
        <w:pStyle w:val="Listenabsatz"/>
        <w:spacing w:before="100" w:beforeAutospacing="1" w:after="0" w:line="240" w:lineRule="auto"/>
        <w:ind w:left="426"/>
        <w:jc w:val="both"/>
        <w:rPr>
          <w:b/>
          <w:spacing w:val="12"/>
          <w:sz w:val="22"/>
        </w:rPr>
      </w:pPr>
      <w:r w:rsidRPr="001F1094">
        <w:rPr>
          <w:b/>
          <w:spacing w:val="12"/>
          <w:sz w:val="22"/>
        </w:rPr>
        <w:t>b)</w:t>
      </w:r>
      <w:r w:rsidRPr="001F1094">
        <w:rPr>
          <w:b/>
          <w:spacing w:val="12"/>
          <w:sz w:val="22"/>
        </w:rPr>
        <w:tab/>
      </w:r>
      <w:r w:rsidR="008C51BA" w:rsidRPr="001F1094">
        <w:rPr>
          <w:b/>
          <w:spacing w:val="12"/>
          <w:sz w:val="22"/>
        </w:rPr>
        <w:t>Kategorien von Empfängern</w:t>
      </w:r>
    </w:p>
    <w:p w:rsidR="00E12E0D" w:rsidRPr="001F1094" w:rsidRDefault="00E12E0D" w:rsidP="006B3540">
      <w:pPr>
        <w:pStyle w:val="Listenabsatz"/>
        <w:spacing w:before="100" w:beforeAutospacing="1" w:after="0" w:line="240" w:lineRule="auto"/>
        <w:ind w:left="426"/>
        <w:jc w:val="both"/>
        <w:rPr>
          <w:b/>
          <w:spacing w:val="12"/>
          <w:sz w:val="22"/>
        </w:rPr>
      </w:pPr>
    </w:p>
    <w:p w:rsidR="00E12E0D" w:rsidRPr="001F1094" w:rsidRDefault="00E12E0D" w:rsidP="006B3540">
      <w:pPr>
        <w:pStyle w:val="Listenabsatz"/>
        <w:spacing w:before="100" w:beforeAutospacing="1" w:after="0" w:line="240" w:lineRule="auto"/>
        <w:ind w:left="709" w:hanging="1"/>
        <w:jc w:val="both"/>
        <w:rPr>
          <w:spacing w:val="12"/>
          <w:sz w:val="22"/>
        </w:rPr>
      </w:pPr>
      <w:r w:rsidRPr="001F1094">
        <w:rPr>
          <w:spacing w:val="12"/>
          <w:sz w:val="22"/>
        </w:rPr>
        <w:t>Wir übermitteln personenbezogene Daten</w:t>
      </w:r>
      <w:r w:rsidR="00170630" w:rsidRPr="001F1094">
        <w:rPr>
          <w:spacing w:val="12"/>
          <w:sz w:val="22"/>
        </w:rPr>
        <w:t xml:space="preserve"> im Einzelfall</w:t>
      </w:r>
      <w:r w:rsidRPr="001F1094">
        <w:rPr>
          <w:spacing w:val="12"/>
          <w:sz w:val="22"/>
        </w:rPr>
        <w:t xml:space="preserve"> </w:t>
      </w:r>
      <w:r w:rsidR="00913A63" w:rsidRPr="001F1094">
        <w:rPr>
          <w:spacing w:val="12"/>
          <w:sz w:val="22"/>
        </w:rPr>
        <w:t xml:space="preserve">außerdem </w:t>
      </w:r>
      <w:r w:rsidRPr="001F1094">
        <w:rPr>
          <w:spacing w:val="12"/>
          <w:sz w:val="22"/>
        </w:rPr>
        <w:t>an</w:t>
      </w:r>
    </w:p>
    <w:p w:rsidR="00E12E0D" w:rsidRPr="001F1094" w:rsidRDefault="00E12E0D" w:rsidP="006B3540">
      <w:pPr>
        <w:pStyle w:val="Listenabsatz"/>
        <w:spacing w:before="100" w:beforeAutospacing="1" w:after="0" w:line="240" w:lineRule="auto"/>
        <w:ind w:left="709" w:hanging="142"/>
        <w:jc w:val="both"/>
        <w:rPr>
          <w:spacing w:val="12"/>
          <w:sz w:val="22"/>
        </w:rPr>
      </w:pPr>
    </w:p>
    <w:p w:rsidR="00E12E0D" w:rsidRPr="001F1094" w:rsidRDefault="00E12E0D" w:rsidP="006B3540">
      <w:pPr>
        <w:pStyle w:val="Listenabsatz"/>
        <w:numPr>
          <w:ilvl w:val="2"/>
          <w:numId w:val="1"/>
        </w:numPr>
        <w:spacing w:before="100" w:beforeAutospacing="1" w:after="0" w:line="240" w:lineRule="auto"/>
        <w:ind w:left="1134" w:hanging="425"/>
        <w:jc w:val="both"/>
        <w:rPr>
          <w:spacing w:val="12"/>
          <w:sz w:val="22"/>
        </w:rPr>
      </w:pPr>
      <w:r w:rsidRPr="001F1094">
        <w:rPr>
          <w:spacing w:val="12"/>
          <w:sz w:val="22"/>
        </w:rPr>
        <w:t xml:space="preserve">Beteiligte des </w:t>
      </w:r>
      <w:r w:rsidR="00030501" w:rsidRPr="001F1094">
        <w:rPr>
          <w:spacing w:val="12"/>
          <w:sz w:val="22"/>
        </w:rPr>
        <w:t>Verfahrens</w:t>
      </w:r>
      <w:r w:rsidRPr="001F1094">
        <w:rPr>
          <w:spacing w:val="12"/>
          <w:sz w:val="22"/>
        </w:rPr>
        <w:t>, in dem Ihre personenbezogenen Daten erhoben worden sind</w:t>
      </w:r>
      <w:r w:rsidR="000F75B2" w:rsidRPr="001F1094">
        <w:rPr>
          <w:spacing w:val="12"/>
          <w:sz w:val="22"/>
        </w:rPr>
        <w:t xml:space="preserve">, soweit es für </w:t>
      </w:r>
      <w:r w:rsidR="00030501" w:rsidRPr="001F1094">
        <w:rPr>
          <w:spacing w:val="12"/>
          <w:sz w:val="22"/>
        </w:rPr>
        <w:t xml:space="preserve">die Durchführung des Verfahrens </w:t>
      </w:r>
      <w:r w:rsidR="000F75B2" w:rsidRPr="001F1094">
        <w:rPr>
          <w:spacing w:val="12"/>
          <w:sz w:val="22"/>
        </w:rPr>
        <w:t>erforderlich ist;</w:t>
      </w:r>
    </w:p>
    <w:p w:rsidR="000F75B2" w:rsidRPr="001F1094" w:rsidRDefault="000F75B2" w:rsidP="006B3540">
      <w:pPr>
        <w:pStyle w:val="Listenabsatz"/>
        <w:numPr>
          <w:ilvl w:val="2"/>
          <w:numId w:val="1"/>
        </w:numPr>
        <w:spacing w:before="100" w:beforeAutospacing="1" w:after="0" w:line="240" w:lineRule="auto"/>
        <w:ind w:left="1134" w:hanging="425"/>
        <w:jc w:val="both"/>
        <w:rPr>
          <w:spacing w:val="12"/>
          <w:sz w:val="22"/>
        </w:rPr>
      </w:pPr>
      <w:r w:rsidRPr="001F1094">
        <w:rPr>
          <w:spacing w:val="12"/>
          <w:sz w:val="22"/>
        </w:rPr>
        <w:t xml:space="preserve">nach der jeweiligen Verfahrensordnung </w:t>
      </w:r>
      <w:r w:rsidR="003E0DE8" w:rsidRPr="001F1094">
        <w:rPr>
          <w:spacing w:val="12"/>
          <w:sz w:val="22"/>
        </w:rPr>
        <w:t xml:space="preserve">in einem Verfahren </w:t>
      </w:r>
      <w:r w:rsidRPr="001F1094">
        <w:rPr>
          <w:spacing w:val="12"/>
          <w:sz w:val="22"/>
        </w:rPr>
        <w:t>hinzu</w:t>
      </w:r>
      <w:r w:rsidR="0034317E" w:rsidRPr="001F1094">
        <w:rPr>
          <w:spacing w:val="12"/>
          <w:sz w:val="22"/>
        </w:rPr>
        <w:t>zu</w:t>
      </w:r>
      <w:r w:rsidRPr="001F1094">
        <w:rPr>
          <w:spacing w:val="12"/>
          <w:sz w:val="22"/>
        </w:rPr>
        <w:t>ziehe</w:t>
      </w:r>
      <w:r w:rsidRPr="001F1094">
        <w:rPr>
          <w:spacing w:val="12"/>
          <w:sz w:val="22"/>
        </w:rPr>
        <w:t>n</w:t>
      </w:r>
      <w:r w:rsidRPr="001F1094">
        <w:rPr>
          <w:spacing w:val="12"/>
          <w:sz w:val="22"/>
        </w:rPr>
        <w:t xml:space="preserve">de </w:t>
      </w:r>
      <w:r w:rsidR="00030501" w:rsidRPr="001F1094">
        <w:rPr>
          <w:spacing w:val="12"/>
          <w:sz w:val="22"/>
        </w:rPr>
        <w:t>Personen</w:t>
      </w:r>
      <w:r w:rsidRPr="001F1094">
        <w:rPr>
          <w:spacing w:val="12"/>
          <w:sz w:val="22"/>
        </w:rPr>
        <w:t>, z</w:t>
      </w:r>
      <w:r w:rsidR="0034317E" w:rsidRPr="001F1094">
        <w:rPr>
          <w:spacing w:val="12"/>
          <w:sz w:val="22"/>
        </w:rPr>
        <w:t>um Beispiel</w:t>
      </w:r>
      <w:r w:rsidRPr="001F1094">
        <w:rPr>
          <w:spacing w:val="12"/>
          <w:sz w:val="22"/>
        </w:rPr>
        <w:t xml:space="preserve"> Sachverständige</w:t>
      </w:r>
      <w:r w:rsidR="00170630" w:rsidRPr="001F1094">
        <w:rPr>
          <w:spacing w:val="12"/>
          <w:sz w:val="22"/>
        </w:rPr>
        <w:t xml:space="preserve"> </w:t>
      </w:r>
      <w:r w:rsidR="0034317E" w:rsidRPr="001F1094">
        <w:rPr>
          <w:spacing w:val="12"/>
          <w:sz w:val="22"/>
        </w:rPr>
        <w:t>oder</w:t>
      </w:r>
      <w:r w:rsidR="00170630" w:rsidRPr="001F1094">
        <w:rPr>
          <w:spacing w:val="12"/>
          <w:sz w:val="22"/>
        </w:rPr>
        <w:t xml:space="preserve"> Dolmetscher</w:t>
      </w:r>
      <w:r w:rsidRPr="001F1094">
        <w:rPr>
          <w:spacing w:val="12"/>
          <w:sz w:val="22"/>
        </w:rPr>
        <w:t xml:space="preserve">. Zeugen gegenüber werden Ihre personenbezogenen Daten offengelegt, soweit es für die Durchführung des </w:t>
      </w:r>
      <w:r w:rsidR="0034317E" w:rsidRPr="001F1094">
        <w:rPr>
          <w:spacing w:val="12"/>
          <w:sz w:val="22"/>
        </w:rPr>
        <w:t>V</w:t>
      </w:r>
      <w:r w:rsidRPr="001F1094">
        <w:rPr>
          <w:spacing w:val="12"/>
          <w:sz w:val="22"/>
        </w:rPr>
        <w:t>erfahrens erforderlich ist;</w:t>
      </w:r>
    </w:p>
    <w:p w:rsidR="00474727" w:rsidRPr="001F1094" w:rsidRDefault="00C34FB5" w:rsidP="006B3540">
      <w:pPr>
        <w:pStyle w:val="Listenabsatz"/>
        <w:numPr>
          <w:ilvl w:val="2"/>
          <w:numId w:val="1"/>
        </w:numPr>
        <w:spacing w:before="100" w:beforeAutospacing="1" w:after="0" w:line="240" w:lineRule="auto"/>
        <w:ind w:left="1134" w:hanging="425"/>
        <w:jc w:val="both"/>
        <w:rPr>
          <w:spacing w:val="12"/>
          <w:sz w:val="22"/>
        </w:rPr>
      </w:pPr>
      <w:r w:rsidRPr="001F1094">
        <w:rPr>
          <w:spacing w:val="12"/>
          <w:sz w:val="22"/>
        </w:rPr>
        <w:t>andere Gerichte, soweit es für deren Auf</w:t>
      </w:r>
      <w:r w:rsidR="00913A63" w:rsidRPr="001F1094">
        <w:rPr>
          <w:spacing w:val="12"/>
          <w:sz w:val="22"/>
        </w:rPr>
        <w:t>gabenerfüllung erforderlich ist;</w:t>
      </w:r>
      <w:r w:rsidR="00474727" w:rsidRPr="001F1094">
        <w:rPr>
          <w:spacing w:val="12"/>
          <w:sz w:val="22"/>
        </w:rPr>
        <w:t xml:space="preserve"> </w:t>
      </w:r>
    </w:p>
    <w:p w:rsidR="009F06EA" w:rsidRPr="001F1094" w:rsidRDefault="00474727" w:rsidP="006B3540">
      <w:pPr>
        <w:pStyle w:val="Listenabsatz"/>
        <w:numPr>
          <w:ilvl w:val="2"/>
          <w:numId w:val="1"/>
        </w:numPr>
        <w:spacing w:before="100" w:beforeAutospacing="1" w:after="0" w:line="240" w:lineRule="auto"/>
        <w:ind w:left="1134" w:hanging="425"/>
        <w:jc w:val="both"/>
        <w:rPr>
          <w:spacing w:val="12"/>
          <w:sz w:val="22"/>
        </w:rPr>
      </w:pPr>
      <w:r w:rsidRPr="001F1094">
        <w:rPr>
          <w:spacing w:val="12"/>
          <w:sz w:val="22"/>
        </w:rPr>
        <w:t>Behörden zu unserer und zu deren gesetzlicher Aufgabenerfüllung</w:t>
      </w:r>
      <w:r w:rsidR="00E65A96" w:rsidRPr="001F1094">
        <w:rPr>
          <w:spacing w:val="12"/>
          <w:sz w:val="22"/>
        </w:rPr>
        <w:t>, etwa</w:t>
      </w:r>
      <w:r w:rsidRPr="001F1094">
        <w:rPr>
          <w:spacing w:val="12"/>
          <w:sz w:val="22"/>
        </w:rPr>
        <w:t xml:space="preserve"> </w:t>
      </w:r>
      <w:r w:rsidR="0034317E" w:rsidRPr="001F1094">
        <w:rPr>
          <w:spacing w:val="12"/>
          <w:sz w:val="22"/>
        </w:rPr>
        <w:t xml:space="preserve">an </w:t>
      </w:r>
      <w:r w:rsidRPr="001F1094">
        <w:rPr>
          <w:spacing w:val="12"/>
          <w:sz w:val="22"/>
        </w:rPr>
        <w:t>Ausländer- und Sicherheitsbehörden</w:t>
      </w:r>
      <w:r w:rsidR="009F06EA" w:rsidRPr="001F1094">
        <w:rPr>
          <w:spacing w:val="12"/>
          <w:sz w:val="22"/>
        </w:rPr>
        <w:t>;</w:t>
      </w:r>
    </w:p>
    <w:p w:rsidR="000F75B2" w:rsidRPr="001F1094" w:rsidRDefault="0034317E" w:rsidP="006B3540">
      <w:pPr>
        <w:pStyle w:val="Listenabsatz"/>
        <w:numPr>
          <w:ilvl w:val="2"/>
          <w:numId w:val="1"/>
        </w:numPr>
        <w:spacing w:before="100" w:beforeAutospacing="1" w:after="0" w:line="240" w:lineRule="auto"/>
        <w:ind w:left="1134" w:hanging="425"/>
        <w:jc w:val="both"/>
        <w:rPr>
          <w:spacing w:val="12"/>
          <w:sz w:val="22"/>
        </w:rPr>
      </w:pPr>
      <w:r w:rsidRPr="001F1094">
        <w:rPr>
          <w:spacing w:val="12"/>
          <w:sz w:val="22"/>
        </w:rPr>
        <w:t xml:space="preserve">andere Personen </w:t>
      </w:r>
      <w:r w:rsidR="009F06EA" w:rsidRPr="001F1094">
        <w:rPr>
          <w:spacing w:val="12"/>
          <w:sz w:val="22"/>
        </w:rPr>
        <w:t xml:space="preserve">in Verfahren, welche die bei </w:t>
      </w:r>
      <w:r w:rsidRPr="001F1094">
        <w:rPr>
          <w:spacing w:val="12"/>
          <w:sz w:val="22"/>
        </w:rPr>
        <w:t>der Justiz</w:t>
      </w:r>
      <w:r w:rsidR="009F06EA" w:rsidRPr="001F1094">
        <w:rPr>
          <w:spacing w:val="12"/>
          <w:sz w:val="22"/>
        </w:rPr>
        <w:t xml:space="preserve"> geführten Regi</w:t>
      </w:r>
      <w:r w:rsidR="009F06EA" w:rsidRPr="001F1094">
        <w:rPr>
          <w:spacing w:val="12"/>
          <w:sz w:val="22"/>
        </w:rPr>
        <w:t>s</w:t>
      </w:r>
      <w:r w:rsidR="009F06EA" w:rsidRPr="001F1094">
        <w:rPr>
          <w:spacing w:val="12"/>
          <w:sz w:val="22"/>
        </w:rPr>
        <w:t>ter</w:t>
      </w:r>
      <w:r w:rsidRPr="001F1094">
        <w:rPr>
          <w:spacing w:val="12"/>
          <w:sz w:val="22"/>
        </w:rPr>
        <w:t xml:space="preserve"> betreffen,</w:t>
      </w:r>
      <w:r w:rsidR="009F06EA" w:rsidRPr="001F1094">
        <w:rPr>
          <w:spacing w:val="12"/>
          <w:sz w:val="22"/>
        </w:rPr>
        <w:t xml:space="preserve"> wie beispielsweise das Handelsregister und das Grundbuch</w:t>
      </w:r>
      <w:r w:rsidRPr="001F1094">
        <w:rPr>
          <w:spacing w:val="12"/>
          <w:sz w:val="22"/>
        </w:rPr>
        <w:t>,</w:t>
      </w:r>
      <w:r w:rsidR="009F06EA" w:rsidRPr="001F1094">
        <w:rPr>
          <w:spacing w:val="12"/>
          <w:sz w:val="22"/>
        </w:rPr>
        <w:t xml:space="preserve"> nach den dafür geltenden Vorschriften</w:t>
      </w:r>
      <w:r w:rsidR="003E0DE8" w:rsidRPr="001F1094">
        <w:rPr>
          <w:spacing w:val="12"/>
          <w:sz w:val="22"/>
        </w:rPr>
        <w:t>, oder andere Personen, die nach der jeweiligen Verfahrensordnung akteneinsichts- oder auskunftsberechtigt sind</w:t>
      </w:r>
    </w:p>
    <w:p w:rsidR="00913A63" w:rsidRPr="001F1094" w:rsidRDefault="00913A63" w:rsidP="00C556CC">
      <w:pPr>
        <w:pStyle w:val="Listenabsatz"/>
        <w:spacing w:before="100" w:beforeAutospacing="1" w:after="0" w:line="240" w:lineRule="auto"/>
        <w:ind w:left="1134"/>
        <w:jc w:val="both"/>
        <w:rPr>
          <w:spacing w:val="12"/>
          <w:sz w:val="22"/>
        </w:rPr>
      </w:pPr>
    </w:p>
    <w:p w:rsidR="00C34FB5" w:rsidRPr="001F1094" w:rsidRDefault="00454542" w:rsidP="00E93BB9">
      <w:pPr>
        <w:pStyle w:val="Listenabsatz"/>
        <w:numPr>
          <w:ilvl w:val="0"/>
          <w:numId w:val="2"/>
        </w:numPr>
        <w:spacing w:before="100" w:beforeAutospacing="1" w:after="0" w:line="240" w:lineRule="auto"/>
        <w:jc w:val="both"/>
        <w:rPr>
          <w:b/>
          <w:spacing w:val="12"/>
          <w:sz w:val="22"/>
        </w:rPr>
      </w:pPr>
      <w:r w:rsidRPr="001F1094">
        <w:rPr>
          <w:b/>
          <w:spacing w:val="12"/>
          <w:sz w:val="22"/>
        </w:rPr>
        <w:t>Wie lange speichern wir Ihre personenbezogenen Daten?</w:t>
      </w:r>
    </w:p>
    <w:p w:rsidR="00C34FB5" w:rsidRPr="001F1094" w:rsidRDefault="00C34FB5" w:rsidP="00FE2327">
      <w:pPr>
        <w:pStyle w:val="Listenabsatz"/>
        <w:spacing w:before="100" w:beforeAutospacing="1" w:after="0" w:line="240" w:lineRule="auto"/>
        <w:ind w:left="360"/>
        <w:jc w:val="both"/>
        <w:rPr>
          <w:b/>
          <w:spacing w:val="12"/>
          <w:sz w:val="22"/>
        </w:rPr>
      </w:pPr>
    </w:p>
    <w:p w:rsidR="0058607C" w:rsidRPr="001F1094" w:rsidRDefault="000F75B2" w:rsidP="00FE2327">
      <w:pPr>
        <w:pStyle w:val="Listenabsatz"/>
        <w:spacing w:before="100" w:beforeAutospacing="1" w:after="0" w:line="240" w:lineRule="auto"/>
        <w:ind w:left="360"/>
        <w:jc w:val="both"/>
        <w:rPr>
          <w:spacing w:val="12"/>
          <w:sz w:val="22"/>
        </w:rPr>
      </w:pPr>
      <w:r w:rsidRPr="001F1094">
        <w:rPr>
          <w:spacing w:val="12"/>
          <w:sz w:val="22"/>
        </w:rPr>
        <w:t xml:space="preserve">Personenbezogene Daten, die im Rahmen eines </w:t>
      </w:r>
      <w:r w:rsidR="00F369BC" w:rsidRPr="001F1094">
        <w:rPr>
          <w:spacing w:val="12"/>
          <w:sz w:val="22"/>
        </w:rPr>
        <w:t>V</w:t>
      </w:r>
      <w:r w:rsidRPr="001F1094">
        <w:rPr>
          <w:spacing w:val="12"/>
          <w:sz w:val="22"/>
        </w:rPr>
        <w:t>erfahrens erhoben wurden, werden in die Verfahrensakten aufgenommen. Die Speicherfristen für die Verfa</w:t>
      </w:r>
      <w:r w:rsidRPr="001F1094">
        <w:rPr>
          <w:spacing w:val="12"/>
          <w:sz w:val="22"/>
        </w:rPr>
        <w:t>h</w:t>
      </w:r>
      <w:r w:rsidRPr="001F1094">
        <w:rPr>
          <w:spacing w:val="12"/>
          <w:sz w:val="22"/>
        </w:rPr>
        <w:t>rensakten bestimmen sich nach dem Landesjustizschriftgutaufbewahrungsgesetz und der Landesjustizschriftgutaufbewahrungsverordnung.</w:t>
      </w:r>
      <w:r w:rsidR="00C34FB5" w:rsidRPr="001F1094">
        <w:rPr>
          <w:spacing w:val="12"/>
          <w:sz w:val="22"/>
        </w:rPr>
        <w:t xml:space="preserve"> </w:t>
      </w:r>
    </w:p>
    <w:p w:rsidR="00913A63" w:rsidRPr="001F1094" w:rsidRDefault="00913A63" w:rsidP="00FE2327">
      <w:pPr>
        <w:pStyle w:val="Listenabsatz"/>
        <w:spacing w:before="100" w:beforeAutospacing="1" w:after="0" w:line="240" w:lineRule="auto"/>
        <w:ind w:left="360"/>
        <w:jc w:val="both"/>
        <w:rPr>
          <w:spacing w:val="12"/>
          <w:sz w:val="22"/>
        </w:rPr>
      </w:pPr>
    </w:p>
    <w:p w:rsidR="00913A63" w:rsidRPr="001F1094" w:rsidRDefault="00913A63" w:rsidP="00FE2327">
      <w:pPr>
        <w:pStyle w:val="Listenabsatz"/>
        <w:spacing w:before="100" w:beforeAutospacing="1" w:after="0" w:line="240" w:lineRule="auto"/>
        <w:ind w:left="360"/>
        <w:jc w:val="both"/>
        <w:rPr>
          <w:color w:val="004376"/>
          <w:spacing w:val="12"/>
          <w:sz w:val="22"/>
        </w:rPr>
      </w:pPr>
      <w:r w:rsidRPr="001F1094">
        <w:rPr>
          <w:color w:val="004376"/>
          <w:spacing w:val="12"/>
          <w:sz w:val="22"/>
        </w:rPr>
        <w:t>Die Aufbewahrungsfristen betragen danach</w:t>
      </w:r>
      <w:r w:rsidR="00E076F8" w:rsidRPr="001F1094">
        <w:rPr>
          <w:color w:val="004376"/>
          <w:spacing w:val="12"/>
          <w:sz w:val="22"/>
        </w:rPr>
        <w:t>,</w:t>
      </w:r>
      <w:r w:rsidRPr="001F1094">
        <w:rPr>
          <w:color w:val="004376"/>
          <w:spacing w:val="12"/>
          <w:sz w:val="22"/>
        </w:rPr>
        <w:t xml:space="preserve"> </w:t>
      </w:r>
      <w:r w:rsidR="00E076F8" w:rsidRPr="001F1094">
        <w:rPr>
          <w:color w:val="004376"/>
          <w:spacing w:val="12"/>
          <w:sz w:val="22"/>
        </w:rPr>
        <w:t>je nach Verfahr</w:t>
      </w:r>
      <w:r w:rsidR="008056F1">
        <w:rPr>
          <w:color w:val="004376"/>
          <w:spacing w:val="12"/>
          <w:sz w:val="22"/>
        </w:rPr>
        <w:t xml:space="preserve">en, von 1 Jahr bis längstens 120 </w:t>
      </w:r>
      <w:r w:rsidRPr="001F1094">
        <w:rPr>
          <w:color w:val="004376"/>
          <w:spacing w:val="12"/>
          <w:sz w:val="22"/>
        </w:rPr>
        <w:t>Jahre.</w:t>
      </w:r>
    </w:p>
    <w:p w:rsidR="00E076F8" w:rsidRPr="001F1094" w:rsidRDefault="00E076F8" w:rsidP="00FE2327">
      <w:pPr>
        <w:pStyle w:val="Listenabsatz"/>
        <w:spacing w:before="100" w:beforeAutospacing="1" w:after="0" w:line="240" w:lineRule="auto"/>
        <w:ind w:left="360"/>
        <w:jc w:val="both"/>
        <w:rPr>
          <w:spacing w:val="12"/>
          <w:sz w:val="22"/>
        </w:rPr>
      </w:pPr>
    </w:p>
    <w:p w:rsidR="000F75B2" w:rsidRPr="001F1094" w:rsidRDefault="000F75B2" w:rsidP="00FE2327">
      <w:pPr>
        <w:pStyle w:val="Listenabsatz"/>
        <w:spacing w:before="100" w:beforeAutospacing="1" w:after="0" w:line="240" w:lineRule="auto"/>
        <w:ind w:left="1080"/>
        <w:jc w:val="both"/>
        <w:rPr>
          <w:spacing w:val="12"/>
          <w:sz w:val="22"/>
        </w:rPr>
      </w:pPr>
      <w:r w:rsidRPr="001F1094">
        <w:rPr>
          <w:spacing w:val="12"/>
          <w:sz w:val="22"/>
        </w:rPr>
        <w:t xml:space="preserve"> </w:t>
      </w:r>
    </w:p>
    <w:p w:rsidR="00B90780" w:rsidRPr="001F1094" w:rsidRDefault="00B90780" w:rsidP="00E93BB9">
      <w:pPr>
        <w:pStyle w:val="Listenabsatz"/>
        <w:numPr>
          <w:ilvl w:val="0"/>
          <w:numId w:val="2"/>
        </w:numPr>
        <w:spacing w:before="100" w:beforeAutospacing="1" w:after="0" w:line="240" w:lineRule="auto"/>
        <w:jc w:val="both"/>
        <w:rPr>
          <w:b/>
          <w:spacing w:val="12"/>
          <w:sz w:val="22"/>
        </w:rPr>
      </w:pPr>
      <w:r w:rsidRPr="001F1094">
        <w:rPr>
          <w:b/>
          <w:spacing w:val="12"/>
          <w:sz w:val="22"/>
        </w:rPr>
        <w:t>Sind Sie verpflichtet, Ihre personenbezogenen Daten bereitzustellen?</w:t>
      </w:r>
    </w:p>
    <w:p w:rsidR="006F35F7" w:rsidRPr="001F1094" w:rsidRDefault="00913A63" w:rsidP="00FE2327">
      <w:pPr>
        <w:spacing w:before="100" w:beforeAutospacing="1" w:after="0" w:line="240" w:lineRule="auto"/>
        <w:ind w:left="360"/>
        <w:jc w:val="both"/>
        <w:rPr>
          <w:spacing w:val="12"/>
          <w:sz w:val="22"/>
        </w:rPr>
      </w:pPr>
      <w:r w:rsidRPr="001F1094">
        <w:rPr>
          <w:spacing w:val="12"/>
          <w:sz w:val="22"/>
        </w:rPr>
        <w:t>Grundsätzlich müssen Sie nur die Daten bereitstellen, die für die ordnungsgem</w:t>
      </w:r>
      <w:r w:rsidRPr="001F1094">
        <w:rPr>
          <w:spacing w:val="12"/>
          <w:sz w:val="22"/>
        </w:rPr>
        <w:t>ä</w:t>
      </w:r>
      <w:r w:rsidRPr="001F1094">
        <w:rPr>
          <w:spacing w:val="12"/>
          <w:sz w:val="22"/>
        </w:rPr>
        <w:t xml:space="preserve">ße Durchführung des </w:t>
      </w:r>
      <w:r w:rsidR="009F06EA" w:rsidRPr="001F1094">
        <w:rPr>
          <w:spacing w:val="12"/>
          <w:sz w:val="22"/>
        </w:rPr>
        <w:t xml:space="preserve">Verfahrens </w:t>
      </w:r>
      <w:r w:rsidRPr="001F1094">
        <w:rPr>
          <w:spacing w:val="12"/>
          <w:sz w:val="22"/>
        </w:rPr>
        <w:t xml:space="preserve">erforderlich sind oder zu deren Erhebung wir nach anderen Gesetzen verpflichtet sind. </w:t>
      </w:r>
    </w:p>
    <w:p w:rsidR="006B634B" w:rsidRPr="001F1094" w:rsidRDefault="00913A63" w:rsidP="00FE2327">
      <w:pPr>
        <w:spacing w:before="100" w:beforeAutospacing="1" w:after="0" w:line="240" w:lineRule="auto"/>
        <w:ind w:left="360"/>
        <w:jc w:val="both"/>
        <w:rPr>
          <w:spacing w:val="12"/>
          <w:sz w:val="22"/>
        </w:rPr>
      </w:pPr>
      <w:r w:rsidRPr="001F1094">
        <w:rPr>
          <w:spacing w:val="12"/>
          <w:sz w:val="22"/>
        </w:rPr>
        <w:t xml:space="preserve">Besteht nach der </w:t>
      </w:r>
      <w:r w:rsidR="00474727" w:rsidRPr="001F1094">
        <w:rPr>
          <w:spacing w:val="12"/>
          <w:sz w:val="22"/>
        </w:rPr>
        <w:t>maßgeblichen</w:t>
      </w:r>
      <w:r w:rsidRPr="001F1094">
        <w:rPr>
          <w:spacing w:val="12"/>
          <w:sz w:val="22"/>
        </w:rPr>
        <w:t xml:space="preserve"> </w:t>
      </w:r>
      <w:r w:rsidR="003E0DE8" w:rsidRPr="001F1094">
        <w:rPr>
          <w:spacing w:val="12"/>
          <w:sz w:val="22"/>
        </w:rPr>
        <w:t xml:space="preserve">Rechtsgrundlage </w:t>
      </w:r>
      <w:r w:rsidRPr="001F1094">
        <w:rPr>
          <w:spacing w:val="12"/>
          <w:sz w:val="22"/>
        </w:rPr>
        <w:t xml:space="preserve">eine </w:t>
      </w:r>
      <w:r w:rsidR="00C34FB5" w:rsidRPr="001F1094">
        <w:rPr>
          <w:spacing w:val="12"/>
          <w:sz w:val="22"/>
        </w:rPr>
        <w:t>Pflicht zur Bereitstellung Ihrer personenbezogenen Daten</w:t>
      </w:r>
      <w:r w:rsidR="00BB1F11" w:rsidRPr="001F1094">
        <w:rPr>
          <w:spacing w:val="12"/>
          <w:sz w:val="22"/>
        </w:rPr>
        <w:t xml:space="preserve">, </w:t>
      </w:r>
      <w:r w:rsidRPr="001F1094">
        <w:rPr>
          <w:spacing w:val="12"/>
          <w:sz w:val="22"/>
        </w:rPr>
        <w:t>richten sich die</w:t>
      </w:r>
      <w:r w:rsidR="00BB1F11" w:rsidRPr="001F1094">
        <w:rPr>
          <w:spacing w:val="12"/>
          <w:sz w:val="22"/>
        </w:rPr>
        <w:t xml:space="preserve"> Rechtsfolgen einer Ve</w:t>
      </w:r>
      <w:r w:rsidRPr="001F1094">
        <w:rPr>
          <w:spacing w:val="12"/>
          <w:sz w:val="22"/>
        </w:rPr>
        <w:t>rletzung dieser Pflicht nach deren Regelungen</w:t>
      </w:r>
      <w:r w:rsidR="00C34FB5" w:rsidRPr="001F1094">
        <w:rPr>
          <w:spacing w:val="12"/>
          <w:sz w:val="22"/>
        </w:rPr>
        <w:t xml:space="preserve">. </w:t>
      </w:r>
    </w:p>
    <w:p w:rsidR="005D2F30" w:rsidRPr="005D2F30" w:rsidRDefault="005D2F30" w:rsidP="005D2F30">
      <w:pPr>
        <w:pStyle w:val="Listenabsatz"/>
        <w:spacing w:before="100" w:beforeAutospacing="1" w:after="0" w:line="240" w:lineRule="auto"/>
        <w:ind w:left="360"/>
        <w:jc w:val="both"/>
        <w:rPr>
          <w:spacing w:val="12"/>
          <w:sz w:val="22"/>
        </w:rPr>
      </w:pPr>
    </w:p>
    <w:p w:rsidR="005D2F30" w:rsidRPr="005D2F30" w:rsidRDefault="005D2F30" w:rsidP="005D2F30">
      <w:pPr>
        <w:pStyle w:val="Listenabsatz"/>
        <w:spacing w:before="100" w:beforeAutospacing="1" w:after="0" w:line="240" w:lineRule="auto"/>
        <w:ind w:left="360"/>
        <w:jc w:val="both"/>
        <w:rPr>
          <w:spacing w:val="12"/>
          <w:sz w:val="22"/>
        </w:rPr>
      </w:pPr>
    </w:p>
    <w:p w:rsidR="005D2F30" w:rsidRPr="005D2F30" w:rsidRDefault="005D2F30" w:rsidP="005D2F30">
      <w:pPr>
        <w:pStyle w:val="Listenabsatz"/>
        <w:spacing w:before="100" w:beforeAutospacing="1" w:after="0" w:line="240" w:lineRule="auto"/>
        <w:ind w:left="360"/>
        <w:jc w:val="both"/>
        <w:rPr>
          <w:spacing w:val="12"/>
          <w:sz w:val="22"/>
        </w:rPr>
      </w:pPr>
    </w:p>
    <w:p w:rsidR="006B634B" w:rsidRPr="001F1094" w:rsidRDefault="006B634B" w:rsidP="00E93BB9">
      <w:pPr>
        <w:pStyle w:val="Listenabsatz"/>
        <w:numPr>
          <w:ilvl w:val="0"/>
          <w:numId w:val="2"/>
        </w:numPr>
        <w:spacing w:before="100" w:beforeAutospacing="1" w:after="0" w:line="240" w:lineRule="auto"/>
        <w:jc w:val="both"/>
        <w:rPr>
          <w:spacing w:val="12"/>
          <w:sz w:val="22"/>
        </w:rPr>
      </w:pPr>
      <w:r w:rsidRPr="001F1094">
        <w:rPr>
          <w:b/>
          <w:spacing w:val="12"/>
          <w:sz w:val="22"/>
        </w:rPr>
        <w:lastRenderedPageBreak/>
        <w:t>Keine automatisierte Entscheidungsfindung im Einzelfall</w:t>
      </w:r>
    </w:p>
    <w:p w:rsidR="006B634B" w:rsidRPr="001F1094" w:rsidRDefault="006B634B" w:rsidP="00FE2327">
      <w:pPr>
        <w:pStyle w:val="Listenabsatz"/>
        <w:spacing w:before="100" w:beforeAutospacing="1" w:after="0" w:line="240" w:lineRule="auto"/>
        <w:ind w:left="360"/>
        <w:jc w:val="both"/>
        <w:rPr>
          <w:b/>
          <w:spacing w:val="12"/>
          <w:sz w:val="22"/>
        </w:rPr>
      </w:pPr>
    </w:p>
    <w:p w:rsidR="006B634B" w:rsidRPr="001F1094" w:rsidRDefault="006B634B" w:rsidP="009D1DF4">
      <w:pPr>
        <w:pStyle w:val="Listenabsatz"/>
        <w:spacing w:before="100" w:beforeAutospacing="1" w:after="0" w:line="240" w:lineRule="auto"/>
        <w:ind w:left="360"/>
        <w:jc w:val="both"/>
        <w:rPr>
          <w:i/>
          <w:spacing w:val="12"/>
          <w:sz w:val="22"/>
        </w:rPr>
      </w:pPr>
      <w:r w:rsidRPr="001F1094">
        <w:rPr>
          <w:spacing w:val="12"/>
          <w:sz w:val="22"/>
        </w:rPr>
        <w:t>Zur Wahrnehmung unserer gesetzlichen Aufgaben nutzen wir grundsätzlich keine Verfahren einer vollautomatisierten Entscheidungsfindung.</w:t>
      </w:r>
      <w:r w:rsidR="009D1DF4" w:rsidRPr="001F1094">
        <w:rPr>
          <w:spacing w:val="12"/>
          <w:sz w:val="22"/>
        </w:rPr>
        <w:t xml:space="preserve"> </w:t>
      </w:r>
      <w:r w:rsidR="009D1DF4" w:rsidRPr="001F1094">
        <w:rPr>
          <w:i/>
          <w:spacing w:val="12"/>
          <w:sz w:val="22"/>
        </w:rPr>
        <w:t>[</w:t>
      </w:r>
      <w:r w:rsidR="009F06EA" w:rsidRPr="001F1094">
        <w:rPr>
          <w:i/>
          <w:spacing w:val="12"/>
          <w:sz w:val="22"/>
        </w:rPr>
        <w:t>Zum weitgehend a</w:t>
      </w:r>
      <w:r w:rsidR="009F06EA" w:rsidRPr="001F1094">
        <w:rPr>
          <w:i/>
          <w:spacing w:val="12"/>
          <w:sz w:val="22"/>
        </w:rPr>
        <w:t>u</w:t>
      </w:r>
      <w:r w:rsidR="009F06EA" w:rsidRPr="001F1094">
        <w:rPr>
          <w:i/>
          <w:spacing w:val="12"/>
          <w:sz w:val="22"/>
        </w:rPr>
        <w:t xml:space="preserve">tomatisiert ablaufenden </w:t>
      </w:r>
      <w:r w:rsidR="009D1DF4" w:rsidRPr="001F1094">
        <w:rPr>
          <w:i/>
          <w:spacing w:val="12"/>
          <w:sz w:val="22"/>
        </w:rPr>
        <w:t>Mahnverfahren</w:t>
      </w:r>
      <w:r w:rsidR="009F06EA" w:rsidRPr="001F1094">
        <w:rPr>
          <w:i/>
          <w:spacing w:val="12"/>
          <w:sz w:val="22"/>
        </w:rPr>
        <w:t xml:space="preserve"> werden technische Informationen zur „i</w:t>
      </w:r>
      <w:r w:rsidR="009F06EA" w:rsidRPr="001F1094">
        <w:rPr>
          <w:i/>
          <w:spacing w:val="12"/>
          <w:sz w:val="22"/>
        </w:rPr>
        <w:t>n</w:t>
      </w:r>
      <w:r w:rsidR="009F06EA" w:rsidRPr="001F1094">
        <w:rPr>
          <w:i/>
          <w:spacing w:val="12"/>
          <w:sz w:val="22"/>
        </w:rPr>
        <w:t>volvierten Logik“ (Artikel 14 Absatz 2 Buchstabe g DSGVO) nachgeliefert</w:t>
      </w:r>
      <w:r w:rsidR="009D1DF4" w:rsidRPr="001F1094">
        <w:rPr>
          <w:i/>
          <w:spacing w:val="12"/>
          <w:sz w:val="22"/>
        </w:rPr>
        <w:t>]</w:t>
      </w:r>
    </w:p>
    <w:p w:rsidR="006B634B" w:rsidRPr="001F1094" w:rsidRDefault="006B634B" w:rsidP="00FE2327">
      <w:pPr>
        <w:pStyle w:val="Listenabsatz"/>
        <w:spacing w:before="100" w:beforeAutospacing="1" w:after="0" w:line="240" w:lineRule="auto"/>
        <w:ind w:left="360"/>
        <w:jc w:val="both"/>
        <w:rPr>
          <w:spacing w:val="12"/>
          <w:sz w:val="22"/>
        </w:rPr>
      </w:pPr>
    </w:p>
    <w:p w:rsidR="00454542" w:rsidRPr="001F1094" w:rsidRDefault="00454542" w:rsidP="00E93BB9">
      <w:pPr>
        <w:pStyle w:val="Listenabsatz"/>
        <w:numPr>
          <w:ilvl w:val="0"/>
          <w:numId w:val="2"/>
        </w:numPr>
        <w:spacing w:before="100" w:beforeAutospacing="1" w:after="0" w:line="240" w:lineRule="auto"/>
        <w:jc w:val="both"/>
        <w:rPr>
          <w:b/>
          <w:spacing w:val="12"/>
          <w:sz w:val="22"/>
        </w:rPr>
      </w:pPr>
      <w:r w:rsidRPr="001F1094">
        <w:rPr>
          <w:b/>
          <w:spacing w:val="12"/>
          <w:sz w:val="22"/>
        </w:rPr>
        <w:t>Ihre Rechte als betroffene Person</w:t>
      </w:r>
      <w:r w:rsidR="00B90780" w:rsidRPr="001F1094">
        <w:rPr>
          <w:b/>
          <w:spacing w:val="12"/>
          <w:sz w:val="22"/>
        </w:rPr>
        <w:t xml:space="preserve"> gegenüber der baden-württembergischen Justiz</w:t>
      </w:r>
    </w:p>
    <w:p w:rsidR="0032381F" w:rsidRPr="001F1094" w:rsidRDefault="0032381F" w:rsidP="00FE2327">
      <w:pPr>
        <w:pStyle w:val="Listenabsatz"/>
        <w:spacing w:before="100" w:beforeAutospacing="1" w:after="0" w:line="240" w:lineRule="auto"/>
        <w:rPr>
          <w:b/>
          <w:spacing w:val="12"/>
          <w:sz w:val="22"/>
        </w:rPr>
      </w:pPr>
    </w:p>
    <w:p w:rsidR="0032381F" w:rsidRPr="001F1094" w:rsidRDefault="0032381F" w:rsidP="00FE2327">
      <w:pPr>
        <w:pStyle w:val="Listenabsatz"/>
        <w:spacing w:before="100" w:beforeAutospacing="1" w:after="0" w:line="240" w:lineRule="auto"/>
        <w:ind w:left="360"/>
        <w:jc w:val="both"/>
        <w:rPr>
          <w:spacing w:val="12"/>
          <w:sz w:val="22"/>
        </w:rPr>
      </w:pPr>
      <w:r w:rsidRPr="001F1094">
        <w:rPr>
          <w:spacing w:val="12"/>
          <w:sz w:val="22"/>
        </w:rPr>
        <w:t>Um Ihre personenbezogenen Daten wirksam zu schützen, gewährt Ihnen das D</w:t>
      </w:r>
      <w:r w:rsidRPr="001F1094">
        <w:rPr>
          <w:spacing w:val="12"/>
          <w:sz w:val="22"/>
        </w:rPr>
        <w:t>a</w:t>
      </w:r>
      <w:r w:rsidRPr="001F1094">
        <w:rPr>
          <w:spacing w:val="12"/>
          <w:sz w:val="22"/>
        </w:rPr>
        <w:t>tenschutzrecht eine Reihe von Rechten, die Sie gegenüber de</w:t>
      </w:r>
      <w:r w:rsidR="002C2488" w:rsidRPr="001F1094">
        <w:rPr>
          <w:spacing w:val="12"/>
          <w:sz w:val="22"/>
        </w:rPr>
        <w:t>r</w:t>
      </w:r>
      <w:r w:rsidRPr="001F1094">
        <w:rPr>
          <w:spacing w:val="12"/>
          <w:sz w:val="22"/>
        </w:rPr>
        <w:t xml:space="preserve"> baden-württembergischen </w:t>
      </w:r>
      <w:r w:rsidR="009D1DF4" w:rsidRPr="001F1094">
        <w:rPr>
          <w:spacing w:val="12"/>
          <w:sz w:val="22"/>
        </w:rPr>
        <w:t>Justiz</w:t>
      </w:r>
      <w:r w:rsidRPr="001F1094">
        <w:rPr>
          <w:spacing w:val="12"/>
          <w:sz w:val="22"/>
        </w:rPr>
        <w:t xml:space="preserve"> geltend machen können:</w:t>
      </w:r>
    </w:p>
    <w:p w:rsidR="0032381F" w:rsidRPr="001F1094" w:rsidRDefault="0032381F" w:rsidP="00FE2327">
      <w:pPr>
        <w:pStyle w:val="Listenabsatz"/>
        <w:spacing w:before="100" w:beforeAutospacing="1" w:after="0" w:line="240" w:lineRule="auto"/>
        <w:ind w:left="360"/>
        <w:jc w:val="both"/>
        <w:rPr>
          <w:spacing w:val="12"/>
          <w:sz w:val="22"/>
        </w:rPr>
      </w:pPr>
    </w:p>
    <w:p w:rsidR="008C51BA" w:rsidRPr="001F1094" w:rsidRDefault="008C51BA" w:rsidP="00E93BB9">
      <w:pPr>
        <w:pStyle w:val="Listenabsatz"/>
        <w:numPr>
          <w:ilvl w:val="0"/>
          <w:numId w:val="3"/>
        </w:numPr>
        <w:spacing w:before="100" w:beforeAutospacing="1" w:after="0" w:line="240" w:lineRule="auto"/>
        <w:jc w:val="both"/>
        <w:rPr>
          <w:b/>
          <w:spacing w:val="12"/>
          <w:sz w:val="22"/>
        </w:rPr>
      </w:pPr>
      <w:r w:rsidRPr="001F1094">
        <w:rPr>
          <w:b/>
          <w:spacing w:val="12"/>
          <w:sz w:val="22"/>
        </w:rPr>
        <w:t>Recht au</w:t>
      </w:r>
      <w:r w:rsidR="00F369BC" w:rsidRPr="001F1094">
        <w:rPr>
          <w:b/>
          <w:spacing w:val="12"/>
          <w:sz w:val="22"/>
        </w:rPr>
        <w:t>f</w:t>
      </w:r>
      <w:r w:rsidRPr="001F1094">
        <w:rPr>
          <w:b/>
          <w:spacing w:val="12"/>
          <w:sz w:val="22"/>
        </w:rPr>
        <w:t xml:space="preserve"> Auskunft, Artikel 15 DSGVO </w:t>
      </w:r>
    </w:p>
    <w:p w:rsidR="0032381F" w:rsidRPr="001F1094" w:rsidRDefault="0032381F" w:rsidP="006B3540">
      <w:pPr>
        <w:spacing w:before="100" w:beforeAutospacing="1" w:after="0" w:line="240" w:lineRule="auto"/>
        <w:ind w:left="708"/>
        <w:jc w:val="both"/>
        <w:rPr>
          <w:b/>
          <w:spacing w:val="12"/>
          <w:sz w:val="22"/>
        </w:rPr>
      </w:pPr>
      <w:r w:rsidRPr="001F1094">
        <w:rPr>
          <w:spacing w:val="12"/>
          <w:sz w:val="22"/>
        </w:rPr>
        <w:t xml:space="preserve">Gemäß Artikel 15 Absatz 1 DSGVO haben Sie das Recht auf Auskunft darüber, ob wir Ihre personenbezogenen Daten verarbeiten. Ist dies der Fall, haben Sie Anspruch auf weitere Informationen (Artikel 15 Absatz 2 DSGVO). </w:t>
      </w:r>
      <w:r w:rsidR="00F369BC" w:rsidRPr="001F1094">
        <w:rPr>
          <w:spacing w:val="12"/>
          <w:sz w:val="22"/>
        </w:rPr>
        <w:t>D</w:t>
      </w:r>
      <w:r w:rsidRPr="001F1094">
        <w:rPr>
          <w:spacing w:val="12"/>
          <w:sz w:val="22"/>
        </w:rPr>
        <w:t>as Au</w:t>
      </w:r>
      <w:r w:rsidRPr="001F1094">
        <w:rPr>
          <w:spacing w:val="12"/>
          <w:sz w:val="22"/>
        </w:rPr>
        <w:t>s</w:t>
      </w:r>
      <w:r w:rsidRPr="001F1094">
        <w:rPr>
          <w:spacing w:val="12"/>
          <w:sz w:val="22"/>
        </w:rPr>
        <w:t>kunftsrecht</w:t>
      </w:r>
      <w:r w:rsidR="00F369BC" w:rsidRPr="001F1094">
        <w:rPr>
          <w:spacing w:val="12"/>
          <w:sz w:val="22"/>
        </w:rPr>
        <w:t xml:space="preserve"> wird</w:t>
      </w:r>
      <w:r w:rsidRPr="001F1094">
        <w:rPr>
          <w:spacing w:val="12"/>
          <w:sz w:val="22"/>
        </w:rPr>
        <w:t xml:space="preserve"> durch das Recht Dritter am Schutz ihrer personenbezogenen Daten beschränkt (Artikel 15 Absatz 4 DSGVO).</w:t>
      </w:r>
    </w:p>
    <w:p w:rsidR="008C51BA" w:rsidRPr="001F1094" w:rsidRDefault="008C51BA" w:rsidP="00E93BB9">
      <w:pPr>
        <w:pStyle w:val="Listenabsatz"/>
        <w:numPr>
          <w:ilvl w:val="0"/>
          <w:numId w:val="3"/>
        </w:numPr>
        <w:spacing w:before="100" w:beforeAutospacing="1" w:after="0" w:line="240" w:lineRule="auto"/>
        <w:jc w:val="both"/>
        <w:rPr>
          <w:b/>
          <w:spacing w:val="12"/>
          <w:sz w:val="22"/>
        </w:rPr>
      </w:pPr>
      <w:r w:rsidRPr="001F1094">
        <w:rPr>
          <w:b/>
          <w:spacing w:val="12"/>
          <w:sz w:val="22"/>
        </w:rPr>
        <w:t xml:space="preserve">Recht auf Berichtigung, Löschung oder Einschränkung der Verarbeitung, Artikel 16, 17 und 18 DSGVO </w:t>
      </w:r>
    </w:p>
    <w:p w:rsidR="00BB1F11" w:rsidRPr="001F1094" w:rsidRDefault="006B634B" w:rsidP="00E93BB9">
      <w:pPr>
        <w:spacing w:before="100" w:beforeAutospacing="1" w:after="0" w:line="240" w:lineRule="auto"/>
        <w:ind w:left="708"/>
        <w:jc w:val="both"/>
        <w:rPr>
          <w:spacing w:val="12"/>
          <w:sz w:val="22"/>
        </w:rPr>
      </w:pPr>
      <w:r w:rsidRPr="001F1094">
        <w:rPr>
          <w:spacing w:val="12"/>
          <w:sz w:val="22"/>
        </w:rPr>
        <w:t>Sie haben nach Artikel 16 DSGVO das Recht, unverzüglich die Berichtigung unrichtiger Daten und die Vervollständigung unvollständiger Daten – auch mi</w:t>
      </w:r>
      <w:r w:rsidRPr="001F1094">
        <w:rPr>
          <w:spacing w:val="12"/>
          <w:sz w:val="22"/>
        </w:rPr>
        <w:t>t</w:t>
      </w:r>
      <w:r w:rsidRPr="001F1094">
        <w:rPr>
          <w:spacing w:val="12"/>
          <w:sz w:val="22"/>
        </w:rPr>
        <w:t>tels einer ergänzenden Erklärung</w:t>
      </w:r>
      <w:r w:rsidR="00474727" w:rsidRPr="001F1094">
        <w:rPr>
          <w:spacing w:val="12"/>
          <w:sz w:val="22"/>
        </w:rPr>
        <w:t xml:space="preserve"> </w:t>
      </w:r>
      <w:r w:rsidR="00F369BC" w:rsidRPr="001F1094">
        <w:rPr>
          <w:spacing w:val="12"/>
          <w:sz w:val="22"/>
        </w:rPr>
        <w:t>–</w:t>
      </w:r>
      <w:r w:rsidRPr="001F1094">
        <w:rPr>
          <w:spacing w:val="12"/>
          <w:sz w:val="22"/>
        </w:rPr>
        <w:t xml:space="preserve"> zu verlangen. </w:t>
      </w:r>
    </w:p>
    <w:p w:rsidR="001B1457" w:rsidRPr="001F1094" w:rsidRDefault="001B1457" w:rsidP="00E93BB9">
      <w:pPr>
        <w:spacing w:before="100" w:beforeAutospacing="1" w:after="0" w:line="240" w:lineRule="auto"/>
        <w:ind w:left="708"/>
        <w:jc w:val="both"/>
        <w:rPr>
          <w:spacing w:val="12"/>
          <w:sz w:val="22"/>
        </w:rPr>
      </w:pPr>
      <w:r w:rsidRPr="001F1094">
        <w:rPr>
          <w:spacing w:val="12"/>
          <w:sz w:val="22"/>
        </w:rPr>
        <w:t>Ein Recht auf Löschung personenbezogener Daten steht Ihnen nach Maßgabe des Artikels 17 DSGVO zu, insbesondere dann, wenn die Verarbeitung Ihrer personenbezogenen Daten nicht oder nicht mehr zulässig ist. Dies ist zum Be</w:t>
      </w:r>
      <w:r w:rsidRPr="001F1094">
        <w:rPr>
          <w:spacing w:val="12"/>
          <w:sz w:val="22"/>
        </w:rPr>
        <w:t>i</w:t>
      </w:r>
      <w:r w:rsidRPr="001F1094">
        <w:rPr>
          <w:spacing w:val="12"/>
          <w:sz w:val="22"/>
        </w:rPr>
        <w:t>spiel dann der Fall, wenn die Aufbewahrungsfristen für die betreffenden Ve</w:t>
      </w:r>
      <w:r w:rsidRPr="001F1094">
        <w:rPr>
          <w:spacing w:val="12"/>
          <w:sz w:val="22"/>
        </w:rPr>
        <w:t>r</w:t>
      </w:r>
      <w:r w:rsidRPr="001F1094">
        <w:rPr>
          <w:spacing w:val="12"/>
          <w:sz w:val="22"/>
        </w:rPr>
        <w:t>fahrensakten abgelaufen sind</w:t>
      </w:r>
      <w:r w:rsidR="003B05B6" w:rsidRPr="001F1094">
        <w:rPr>
          <w:spacing w:val="12"/>
          <w:sz w:val="22"/>
        </w:rPr>
        <w:t xml:space="preserve">, wobei wir dann </w:t>
      </w:r>
      <w:r w:rsidR="00DD45E5" w:rsidRPr="001F1094">
        <w:rPr>
          <w:spacing w:val="12"/>
          <w:sz w:val="22"/>
        </w:rPr>
        <w:t xml:space="preserve">die </w:t>
      </w:r>
      <w:r w:rsidR="003B05B6" w:rsidRPr="001F1094">
        <w:rPr>
          <w:spacing w:val="12"/>
          <w:sz w:val="22"/>
        </w:rPr>
        <w:t xml:space="preserve">Akten von Amts wegen </w:t>
      </w:r>
      <w:r w:rsidR="00DD45E5" w:rsidRPr="001F1094">
        <w:rPr>
          <w:spacing w:val="12"/>
          <w:sz w:val="22"/>
        </w:rPr>
        <w:t>u</w:t>
      </w:r>
      <w:r w:rsidR="00DD45E5" w:rsidRPr="001F1094">
        <w:rPr>
          <w:spacing w:val="12"/>
          <w:sz w:val="22"/>
        </w:rPr>
        <w:t>n</w:t>
      </w:r>
      <w:r w:rsidR="00DD45E5" w:rsidRPr="001F1094">
        <w:rPr>
          <w:spacing w:val="12"/>
          <w:sz w:val="22"/>
        </w:rPr>
        <w:t xml:space="preserve">aufgefordert </w:t>
      </w:r>
      <w:r w:rsidR="003B05B6" w:rsidRPr="001F1094">
        <w:rPr>
          <w:spacing w:val="12"/>
          <w:sz w:val="22"/>
        </w:rPr>
        <w:t>vernichten</w:t>
      </w:r>
      <w:r w:rsidRPr="001F1094">
        <w:rPr>
          <w:spacing w:val="12"/>
          <w:sz w:val="22"/>
        </w:rPr>
        <w:t>.</w:t>
      </w:r>
    </w:p>
    <w:p w:rsidR="0032381F" w:rsidRPr="001F1094" w:rsidRDefault="00E24936" w:rsidP="00E93BB9">
      <w:pPr>
        <w:spacing w:before="100" w:beforeAutospacing="1" w:after="0" w:line="240" w:lineRule="auto"/>
        <w:ind w:left="708"/>
        <w:jc w:val="both"/>
        <w:rPr>
          <w:b/>
          <w:spacing w:val="12"/>
          <w:sz w:val="22"/>
        </w:rPr>
      </w:pPr>
      <w:r w:rsidRPr="001F1094">
        <w:rPr>
          <w:spacing w:val="12"/>
          <w:sz w:val="22"/>
        </w:rPr>
        <w:t xml:space="preserve">Unter den Voraussetzungen von </w:t>
      </w:r>
      <w:r w:rsidR="001B1457" w:rsidRPr="001F1094">
        <w:rPr>
          <w:spacing w:val="12"/>
          <w:sz w:val="22"/>
        </w:rPr>
        <w:t>Artikel 18 DSGVO besteht ein Recht auf Ei</w:t>
      </w:r>
      <w:r w:rsidR="001B1457" w:rsidRPr="001F1094">
        <w:rPr>
          <w:spacing w:val="12"/>
          <w:sz w:val="22"/>
        </w:rPr>
        <w:t>n</w:t>
      </w:r>
      <w:r w:rsidR="001B1457" w:rsidRPr="001F1094">
        <w:rPr>
          <w:spacing w:val="12"/>
          <w:sz w:val="22"/>
        </w:rPr>
        <w:t>schränkung der Verarbeitung Ihrer personenbezogenen Daten</w:t>
      </w:r>
      <w:r w:rsidRPr="001F1094">
        <w:rPr>
          <w:spacing w:val="12"/>
          <w:sz w:val="22"/>
        </w:rPr>
        <w:t>.</w:t>
      </w:r>
    </w:p>
    <w:p w:rsidR="008C51BA" w:rsidRPr="001F1094" w:rsidRDefault="008C51BA" w:rsidP="00E93BB9">
      <w:pPr>
        <w:pStyle w:val="Listenabsatz"/>
        <w:numPr>
          <w:ilvl w:val="0"/>
          <w:numId w:val="3"/>
        </w:numPr>
        <w:spacing w:before="100" w:beforeAutospacing="1" w:after="0" w:line="240" w:lineRule="auto"/>
        <w:jc w:val="both"/>
        <w:rPr>
          <w:b/>
          <w:spacing w:val="12"/>
          <w:sz w:val="22"/>
        </w:rPr>
      </w:pPr>
      <w:r w:rsidRPr="001F1094">
        <w:rPr>
          <w:b/>
          <w:spacing w:val="12"/>
          <w:sz w:val="22"/>
        </w:rPr>
        <w:t xml:space="preserve">Recht auf Datenübertragbarkeit, Artikel 20 DSGVO </w:t>
      </w:r>
    </w:p>
    <w:p w:rsidR="006B634B" w:rsidRPr="001F1094" w:rsidRDefault="00F369BC" w:rsidP="00E93BB9">
      <w:pPr>
        <w:spacing w:before="100" w:beforeAutospacing="1" w:after="0" w:line="240" w:lineRule="auto"/>
        <w:ind w:left="708"/>
        <w:jc w:val="both"/>
        <w:rPr>
          <w:spacing w:val="12"/>
          <w:sz w:val="22"/>
        </w:rPr>
      </w:pPr>
      <w:r w:rsidRPr="001F1094">
        <w:rPr>
          <w:spacing w:val="12"/>
          <w:sz w:val="22"/>
        </w:rPr>
        <w:t>E</w:t>
      </w:r>
      <w:r w:rsidR="00E24936" w:rsidRPr="001F1094">
        <w:rPr>
          <w:spacing w:val="12"/>
          <w:sz w:val="22"/>
        </w:rPr>
        <w:t>in Recht</w:t>
      </w:r>
      <w:r w:rsidR="00867A09" w:rsidRPr="001F1094">
        <w:rPr>
          <w:spacing w:val="12"/>
          <w:sz w:val="22"/>
        </w:rPr>
        <w:t xml:space="preserve"> nach Artikel 20 Absatz 1 DSGVO</w:t>
      </w:r>
      <w:r w:rsidR="009D1DF4" w:rsidRPr="001F1094">
        <w:rPr>
          <w:spacing w:val="12"/>
          <w:sz w:val="22"/>
        </w:rPr>
        <w:t>, Daten in einem bestimmten Fo</w:t>
      </w:r>
      <w:r w:rsidR="009D1DF4" w:rsidRPr="001F1094">
        <w:rPr>
          <w:spacing w:val="12"/>
          <w:sz w:val="22"/>
        </w:rPr>
        <w:t>r</w:t>
      </w:r>
      <w:r w:rsidR="009D1DF4" w:rsidRPr="001F1094">
        <w:rPr>
          <w:spacing w:val="12"/>
          <w:sz w:val="22"/>
        </w:rPr>
        <w:t>mat zu erhalten und an Dritte zu übermitteln</w:t>
      </w:r>
      <w:r w:rsidR="00867A09" w:rsidRPr="001F1094">
        <w:rPr>
          <w:spacing w:val="12"/>
          <w:sz w:val="22"/>
        </w:rPr>
        <w:t>,</w:t>
      </w:r>
      <w:r w:rsidR="00E24936" w:rsidRPr="001F1094">
        <w:rPr>
          <w:spacing w:val="12"/>
          <w:sz w:val="22"/>
        </w:rPr>
        <w:t xml:space="preserve"> besteht</w:t>
      </w:r>
      <w:r w:rsidRPr="001F1094">
        <w:rPr>
          <w:spacing w:val="12"/>
          <w:sz w:val="22"/>
        </w:rPr>
        <w:t xml:space="preserve"> nicht</w:t>
      </w:r>
      <w:r w:rsidR="00E24936" w:rsidRPr="001F1094">
        <w:rPr>
          <w:spacing w:val="12"/>
          <w:sz w:val="22"/>
        </w:rPr>
        <w:t xml:space="preserve">, </w:t>
      </w:r>
      <w:r w:rsidRPr="001F1094">
        <w:rPr>
          <w:spacing w:val="12"/>
          <w:sz w:val="22"/>
        </w:rPr>
        <w:t>wenn</w:t>
      </w:r>
      <w:r w:rsidR="003B05B6" w:rsidRPr="001F1094">
        <w:rPr>
          <w:spacing w:val="12"/>
          <w:sz w:val="22"/>
        </w:rPr>
        <w:t xml:space="preserve"> </w:t>
      </w:r>
      <w:r w:rsidR="00E24936" w:rsidRPr="001F1094">
        <w:rPr>
          <w:spacing w:val="12"/>
          <w:sz w:val="22"/>
        </w:rPr>
        <w:t>wir Ihre pe</w:t>
      </w:r>
      <w:r w:rsidR="00E24936" w:rsidRPr="001F1094">
        <w:rPr>
          <w:spacing w:val="12"/>
          <w:sz w:val="22"/>
        </w:rPr>
        <w:t>r</w:t>
      </w:r>
      <w:r w:rsidR="00E24936" w:rsidRPr="001F1094">
        <w:rPr>
          <w:spacing w:val="12"/>
          <w:sz w:val="22"/>
        </w:rPr>
        <w:t>sonenbezogenen Daten weder auf der Grundlage einer Einwilligung noch mi</w:t>
      </w:r>
      <w:r w:rsidR="00E24936" w:rsidRPr="001F1094">
        <w:rPr>
          <w:spacing w:val="12"/>
          <w:sz w:val="22"/>
        </w:rPr>
        <w:t>t</w:t>
      </w:r>
      <w:r w:rsidR="00E24936" w:rsidRPr="001F1094">
        <w:rPr>
          <w:spacing w:val="12"/>
          <w:sz w:val="22"/>
        </w:rPr>
        <w:t>tels automatisierter Verfahren verarbeiten.</w:t>
      </w:r>
    </w:p>
    <w:p w:rsidR="006B634B" w:rsidRPr="001F1094" w:rsidRDefault="00867A09" w:rsidP="00E93BB9">
      <w:pPr>
        <w:spacing w:before="100" w:beforeAutospacing="1" w:after="0" w:line="240" w:lineRule="auto"/>
        <w:ind w:left="360"/>
        <w:jc w:val="both"/>
        <w:rPr>
          <w:spacing w:val="12"/>
          <w:sz w:val="22"/>
        </w:rPr>
      </w:pPr>
      <w:r w:rsidRPr="001F1094">
        <w:rPr>
          <w:spacing w:val="12"/>
          <w:sz w:val="22"/>
        </w:rPr>
        <w:t>D</w:t>
      </w:r>
      <w:r w:rsidR="00E24936" w:rsidRPr="001F1094">
        <w:rPr>
          <w:spacing w:val="12"/>
          <w:sz w:val="22"/>
        </w:rPr>
        <w:t>ie genannten</w:t>
      </w:r>
      <w:r w:rsidR="006B634B" w:rsidRPr="001F1094">
        <w:rPr>
          <w:spacing w:val="12"/>
          <w:sz w:val="22"/>
        </w:rPr>
        <w:t xml:space="preserve"> Rechte</w:t>
      </w:r>
      <w:r w:rsidRPr="001F1094">
        <w:rPr>
          <w:spacing w:val="12"/>
          <w:sz w:val="22"/>
        </w:rPr>
        <w:t xml:space="preserve"> stehen</w:t>
      </w:r>
      <w:r w:rsidR="006B634B" w:rsidRPr="001F1094">
        <w:rPr>
          <w:spacing w:val="12"/>
          <w:sz w:val="22"/>
        </w:rPr>
        <w:t xml:space="preserve"> in einem </w:t>
      </w:r>
      <w:r w:rsidR="00DD45E5" w:rsidRPr="001F1094">
        <w:rPr>
          <w:spacing w:val="12"/>
          <w:sz w:val="22"/>
        </w:rPr>
        <w:t xml:space="preserve">Verfahren </w:t>
      </w:r>
      <w:r w:rsidR="006B634B" w:rsidRPr="001F1094">
        <w:rPr>
          <w:spacing w:val="12"/>
          <w:sz w:val="22"/>
        </w:rPr>
        <w:t xml:space="preserve">unter dem Vorbehalt der jeweils geltenden </w:t>
      </w:r>
      <w:r w:rsidR="003E0DE8" w:rsidRPr="001F1094">
        <w:rPr>
          <w:spacing w:val="12"/>
          <w:sz w:val="22"/>
        </w:rPr>
        <w:t xml:space="preserve">Rechtsgrundlage, insbesondere der </w:t>
      </w:r>
      <w:r w:rsidR="006B634B" w:rsidRPr="001F1094">
        <w:rPr>
          <w:spacing w:val="12"/>
          <w:sz w:val="22"/>
        </w:rPr>
        <w:t>Verfahrensordnung</w:t>
      </w:r>
      <w:r w:rsidR="001B1457" w:rsidRPr="001F1094">
        <w:rPr>
          <w:spacing w:val="12"/>
          <w:sz w:val="22"/>
        </w:rPr>
        <w:t>, die</w:t>
      </w:r>
      <w:r w:rsidRPr="001F1094">
        <w:rPr>
          <w:spacing w:val="12"/>
          <w:sz w:val="22"/>
        </w:rPr>
        <w:t xml:space="preserve"> zur Sich</w:t>
      </w:r>
      <w:r w:rsidRPr="001F1094">
        <w:rPr>
          <w:spacing w:val="12"/>
          <w:sz w:val="22"/>
        </w:rPr>
        <w:t>e</w:t>
      </w:r>
      <w:r w:rsidRPr="001F1094">
        <w:rPr>
          <w:spacing w:val="12"/>
          <w:sz w:val="22"/>
        </w:rPr>
        <w:t>rung einer sachgerechten Verfahrensdurchführung und im Interesse der Verfa</w:t>
      </w:r>
      <w:r w:rsidRPr="001F1094">
        <w:rPr>
          <w:spacing w:val="12"/>
          <w:sz w:val="22"/>
        </w:rPr>
        <w:t>h</w:t>
      </w:r>
      <w:r w:rsidRPr="001F1094">
        <w:rPr>
          <w:spacing w:val="12"/>
          <w:sz w:val="22"/>
        </w:rPr>
        <w:t xml:space="preserve">rensbeteiligten </w:t>
      </w:r>
      <w:r w:rsidR="001B1457" w:rsidRPr="001F1094">
        <w:rPr>
          <w:spacing w:val="12"/>
          <w:sz w:val="22"/>
        </w:rPr>
        <w:t>besondere Regelungen</w:t>
      </w:r>
      <w:r w:rsidRPr="001F1094">
        <w:rPr>
          <w:spacing w:val="12"/>
          <w:sz w:val="22"/>
        </w:rPr>
        <w:t xml:space="preserve"> und Einschränkungen</w:t>
      </w:r>
      <w:r w:rsidR="001B1457" w:rsidRPr="001F1094">
        <w:rPr>
          <w:spacing w:val="12"/>
          <w:sz w:val="22"/>
        </w:rPr>
        <w:t xml:space="preserve"> vorsehen können</w:t>
      </w:r>
      <w:r w:rsidR="006B634B" w:rsidRPr="001F1094">
        <w:rPr>
          <w:spacing w:val="12"/>
          <w:sz w:val="22"/>
        </w:rPr>
        <w:t>.</w:t>
      </w:r>
      <w:r w:rsidR="001B1457" w:rsidRPr="001F1094">
        <w:rPr>
          <w:spacing w:val="12"/>
          <w:sz w:val="22"/>
        </w:rPr>
        <w:t xml:space="preserve"> </w:t>
      </w:r>
      <w:r w:rsidR="006B634B" w:rsidRPr="001F1094">
        <w:rPr>
          <w:spacing w:val="12"/>
          <w:sz w:val="22"/>
        </w:rPr>
        <w:t xml:space="preserve"> </w:t>
      </w:r>
    </w:p>
    <w:p w:rsidR="006B634B" w:rsidRPr="001F1094" w:rsidRDefault="006B634B" w:rsidP="00E93BB9">
      <w:pPr>
        <w:pStyle w:val="Listenabsatz"/>
        <w:numPr>
          <w:ilvl w:val="0"/>
          <w:numId w:val="2"/>
        </w:numPr>
        <w:spacing w:before="100" w:beforeAutospacing="1" w:after="0" w:line="240" w:lineRule="auto"/>
        <w:jc w:val="both"/>
        <w:rPr>
          <w:b/>
          <w:spacing w:val="12"/>
          <w:sz w:val="22"/>
        </w:rPr>
      </w:pPr>
      <w:r w:rsidRPr="001F1094">
        <w:rPr>
          <w:b/>
          <w:spacing w:val="12"/>
          <w:sz w:val="22"/>
        </w:rPr>
        <w:t xml:space="preserve">Ihr Recht auf Widerspruch gemäß Artikel 21 DSGVO </w:t>
      </w:r>
    </w:p>
    <w:p w:rsidR="006B634B" w:rsidRPr="001F1094" w:rsidRDefault="006B634B" w:rsidP="00E93BB9">
      <w:pPr>
        <w:spacing w:before="100" w:beforeAutospacing="1" w:after="0" w:line="240" w:lineRule="auto"/>
        <w:ind w:left="360"/>
        <w:jc w:val="both"/>
        <w:rPr>
          <w:spacing w:val="12"/>
          <w:sz w:val="22"/>
        </w:rPr>
      </w:pPr>
      <w:r w:rsidRPr="001F1094">
        <w:rPr>
          <w:spacing w:val="12"/>
          <w:sz w:val="22"/>
        </w:rPr>
        <w:t xml:space="preserve">Sie haben gemäß Artikel 21 DSGVO das Recht, </w:t>
      </w:r>
      <w:r w:rsidR="00035021" w:rsidRPr="001F1094">
        <w:rPr>
          <w:spacing w:val="12"/>
          <w:sz w:val="22"/>
        </w:rPr>
        <w:t xml:space="preserve">aus Gründen, die sich aus Ihrer besonderen Situation ergeben, </w:t>
      </w:r>
      <w:r w:rsidRPr="001F1094">
        <w:rPr>
          <w:spacing w:val="12"/>
          <w:sz w:val="22"/>
        </w:rPr>
        <w:t xml:space="preserve">gegen die Verarbeitung </w:t>
      </w:r>
      <w:r w:rsidR="00867A09" w:rsidRPr="001F1094">
        <w:rPr>
          <w:spacing w:val="12"/>
          <w:sz w:val="22"/>
        </w:rPr>
        <w:t>S</w:t>
      </w:r>
      <w:r w:rsidRPr="001F1094">
        <w:rPr>
          <w:spacing w:val="12"/>
          <w:sz w:val="22"/>
        </w:rPr>
        <w:t>ie betreffender</w:t>
      </w:r>
      <w:r w:rsidRPr="001F1094">
        <w:rPr>
          <w:i/>
          <w:spacing w:val="12"/>
          <w:sz w:val="22"/>
        </w:rPr>
        <w:t xml:space="preserve"> </w:t>
      </w:r>
      <w:r w:rsidRPr="001F1094">
        <w:rPr>
          <w:spacing w:val="12"/>
          <w:sz w:val="22"/>
        </w:rPr>
        <w:t>pers</w:t>
      </w:r>
      <w:r w:rsidRPr="001F1094">
        <w:rPr>
          <w:spacing w:val="12"/>
          <w:sz w:val="22"/>
        </w:rPr>
        <w:t>o</w:t>
      </w:r>
      <w:r w:rsidRPr="001F1094">
        <w:rPr>
          <w:spacing w:val="12"/>
          <w:sz w:val="22"/>
        </w:rPr>
        <w:t xml:space="preserve">nenbezogener Daten Widerspruch einzulegen. Wir dürfen in einem solchen Fall </w:t>
      </w:r>
      <w:r w:rsidRPr="001F1094">
        <w:rPr>
          <w:spacing w:val="12"/>
          <w:sz w:val="22"/>
        </w:rPr>
        <w:lastRenderedPageBreak/>
        <w:t xml:space="preserve">die Verarbeitung Ihrer Daten nur fortsetzen, </w:t>
      </w:r>
      <w:r w:rsidR="00035021" w:rsidRPr="001F1094">
        <w:rPr>
          <w:spacing w:val="12"/>
          <w:sz w:val="22"/>
        </w:rPr>
        <w:t>wenn</w:t>
      </w:r>
      <w:r w:rsidRPr="001F1094">
        <w:rPr>
          <w:spacing w:val="12"/>
          <w:sz w:val="22"/>
        </w:rPr>
        <w:t xml:space="preserve"> ein zwingender Grund vor</w:t>
      </w:r>
      <w:r w:rsidR="00035021" w:rsidRPr="001F1094">
        <w:rPr>
          <w:spacing w:val="12"/>
          <w:sz w:val="22"/>
        </w:rPr>
        <w:t>liegt</w:t>
      </w:r>
      <w:r w:rsidRPr="001F1094">
        <w:rPr>
          <w:spacing w:val="12"/>
          <w:sz w:val="22"/>
        </w:rPr>
        <w:t>. Ein zwingender Grund kann sich insbesondere aus Gesetzen ergeben, die</w:t>
      </w:r>
      <w:r w:rsidR="00035021" w:rsidRPr="001F1094">
        <w:rPr>
          <w:spacing w:val="12"/>
          <w:sz w:val="22"/>
        </w:rPr>
        <w:t xml:space="preserve"> der Verarbeitung zur Geltendmachung, Ausübung oder Verteidigung von Rechtsa</w:t>
      </w:r>
      <w:r w:rsidR="00035021" w:rsidRPr="001F1094">
        <w:rPr>
          <w:spacing w:val="12"/>
          <w:sz w:val="22"/>
        </w:rPr>
        <w:t>n</w:t>
      </w:r>
      <w:r w:rsidR="00035021" w:rsidRPr="001F1094">
        <w:rPr>
          <w:spacing w:val="12"/>
          <w:sz w:val="22"/>
        </w:rPr>
        <w:t>sprüchen dienen oder</w:t>
      </w:r>
      <w:r w:rsidRPr="001F1094">
        <w:rPr>
          <w:spacing w:val="12"/>
          <w:sz w:val="22"/>
        </w:rPr>
        <w:t xml:space="preserve"> uns zur fortgesetzten Verarbeitung zwingen, beispielsweise gesetzliche Aktenaufbewahrungsfristen.</w:t>
      </w:r>
    </w:p>
    <w:p w:rsidR="00E93BB9" w:rsidRPr="001F1094" w:rsidRDefault="00B90780" w:rsidP="00E93BB9">
      <w:pPr>
        <w:pStyle w:val="Listenabsatz"/>
        <w:numPr>
          <w:ilvl w:val="0"/>
          <w:numId w:val="2"/>
        </w:numPr>
        <w:spacing w:before="100" w:beforeAutospacing="1" w:after="0" w:line="240" w:lineRule="auto"/>
        <w:jc w:val="both"/>
        <w:rPr>
          <w:b/>
          <w:spacing w:val="12"/>
          <w:sz w:val="22"/>
        </w:rPr>
      </w:pPr>
      <w:r w:rsidRPr="001F1094">
        <w:rPr>
          <w:b/>
          <w:spacing w:val="12"/>
          <w:sz w:val="22"/>
        </w:rPr>
        <w:t>Ihr Recht auf Beschwerde bei dem Landesbeauftragten für den Datenschutz</w:t>
      </w:r>
      <w:r w:rsidR="00447842" w:rsidRPr="001F1094">
        <w:rPr>
          <w:b/>
          <w:spacing w:val="12"/>
          <w:sz w:val="22"/>
        </w:rPr>
        <w:t xml:space="preserve">, Artikel 77 DSGVO </w:t>
      </w:r>
    </w:p>
    <w:p w:rsidR="00E93BB9" w:rsidRPr="001F1094" w:rsidRDefault="00E93BB9" w:rsidP="00E93BB9">
      <w:pPr>
        <w:pStyle w:val="Listenabsatz"/>
        <w:spacing w:before="100" w:beforeAutospacing="1" w:after="0" w:line="240" w:lineRule="auto"/>
        <w:ind w:left="360"/>
        <w:jc w:val="both"/>
        <w:rPr>
          <w:b/>
          <w:spacing w:val="12"/>
          <w:sz w:val="22"/>
        </w:rPr>
      </w:pPr>
    </w:p>
    <w:p w:rsidR="00E3382B" w:rsidRPr="001F1094" w:rsidRDefault="00261C45" w:rsidP="00E93BB9">
      <w:pPr>
        <w:pStyle w:val="Listenabsatz"/>
        <w:spacing w:before="100" w:beforeAutospacing="1" w:after="0" w:line="240" w:lineRule="auto"/>
        <w:ind w:left="360"/>
        <w:jc w:val="both"/>
        <w:rPr>
          <w:spacing w:val="12"/>
          <w:sz w:val="22"/>
        </w:rPr>
      </w:pPr>
      <w:r w:rsidRPr="001F1094">
        <w:rPr>
          <w:spacing w:val="12"/>
          <w:sz w:val="22"/>
        </w:rPr>
        <w:t>Wir nehmen den Schutz Ihrer personenbezogenen Daten ernst</w:t>
      </w:r>
      <w:r w:rsidR="000377BB" w:rsidRPr="001F1094">
        <w:rPr>
          <w:spacing w:val="12"/>
          <w:sz w:val="22"/>
        </w:rPr>
        <w:t>. Mit Ihrem Anli</w:t>
      </w:r>
      <w:r w:rsidR="000377BB" w:rsidRPr="001F1094">
        <w:rPr>
          <w:spacing w:val="12"/>
          <w:sz w:val="22"/>
        </w:rPr>
        <w:t>e</w:t>
      </w:r>
      <w:r w:rsidR="000377BB" w:rsidRPr="001F1094">
        <w:rPr>
          <w:spacing w:val="12"/>
          <w:sz w:val="22"/>
        </w:rPr>
        <w:t xml:space="preserve">gen bezüglich </w:t>
      </w:r>
      <w:r w:rsidR="002C2488" w:rsidRPr="001F1094">
        <w:rPr>
          <w:spacing w:val="12"/>
          <w:sz w:val="22"/>
        </w:rPr>
        <w:t xml:space="preserve">Ihrer </w:t>
      </w:r>
      <w:r w:rsidR="000377BB" w:rsidRPr="001F1094">
        <w:rPr>
          <w:spacing w:val="12"/>
          <w:sz w:val="22"/>
        </w:rPr>
        <w:t>von uns verarbeitete</w:t>
      </w:r>
      <w:r w:rsidR="002C2488" w:rsidRPr="001F1094">
        <w:rPr>
          <w:spacing w:val="12"/>
          <w:sz w:val="22"/>
        </w:rPr>
        <w:t>n</w:t>
      </w:r>
      <w:r w:rsidR="000377BB" w:rsidRPr="001F1094">
        <w:rPr>
          <w:spacing w:val="12"/>
          <w:sz w:val="22"/>
        </w:rPr>
        <w:t xml:space="preserve"> </w:t>
      </w:r>
      <w:r w:rsidR="002C2488" w:rsidRPr="001F1094">
        <w:rPr>
          <w:spacing w:val="12"/>
          <w:sz w:val="22"/>
        </w:rPr>
        <w:t xml:space="preserve">personenbezogenen </w:t>
      </w:r>
      <w:r w:rsidR="000377BB" w:rsidRPr="001F1094">
        <w:rPr>
          <w:spacing w:val="12"/>
          <w:sz w:val="22"/>
        </w:rPr>
        <w:t xml:space="preserve">Daten können Sie sich jederzeit an uns wenden. </w:t>
      </w:r>
      <w:r w:rsidR="00035021" w:rsidRPr="001F1094">
        <w:rPr>
          <w:spacing w:val="12"/>
          <w:sz w:val="22"/>
        </w:rPr>
        <w:t>Es</w:t>
      </w:r>
      <w:r w:rsidR="002C2488" w:rsidRPr="001F1094">
        <w:rPr>
          <w:spacing w:val="12"/>
          <w:sz w:val="22"/>
        </w:rPr>
        <w:t xml:space="preserve"> steht</w:t>
      </w:r>
      <w:r w:rsidR="000377BB" w:rsidRPr="001F1094">
        <w:rPr>
          <w:spacing w:val="12"/>
          <w:sz w:val="22"/>
        </w:rPr>
        <w:t xml:space="preserve"> Ihnen </w:t>
      </w:r>
      <w:r w:rsidR="00035021" w:rsidRPr="001F1094">
        <w:rPr>
          <w:spacing w:val="12"/>
          <w:sz w:val="22"/>
        </w:rPr>
        <w:t xml:space="preserve">aber auch </w:t>
      </w:r>
      <w:r w:rsidR="000377BB" w:rsidRPr="001F1094">
        <w:rPr>
          <w:spacing w:val="12"/>
          <w:sz w:val="22"/>
        </w:rPr>
        <w:t>frei</w:t>
      </w:r>
      <w:r w:rsidR="00E3382B" w:rsidRPr="001F1094">
        <w:rPr>
          <w:spacing w:val="12"/>
          <w:sz w:val="22"/>
        </w:rPr>
        <w:t>,</w:t>
      </w:r>
      <w:r w:rsidR="000377BB" w:rsidRPr="001F1094">
        <w:rPr>
          <w:spacing w:val="12"/>
          <w:sz w:val="22"/>
        </w:rPr>
        <w:t xml:space="preserve"> sich mit einer B</w:t>
      </w:r>
      <w:r w:rsidR="000377BB" w:rsidRPr="001F1094">
        <w:rPr>
          <w:spacing w:val="12"/>
          <w:sz w:val="22"/>
        </w:rPr>
        <w:t>e</w:t>
      </w:r>
      <w:r w:rsidR="000377BB" w:rsidRPr="001F1094">
        <w:rPr>
          <w:spacing w:val="12"/>
          <w:sz w:val="22"/>
        </w:rPr>
        <w:t xml:space="preserve">schwerde an den </w:t>
      </w:r>
    </w:p>
    <w:p w:rsidR="00E93BB9" w:rsidRPr="001F1094" w:rsidRDefault="00E93BB9" w:rsidP="00E93BB9">
      <w:pPr>
        <w:pStyle w:val="Listenabsatz"/>
        <w:spacing w:before="100" w:beforeAutospacing="1" w:after="0" w:line="240" w:lineRule="auto"/>
        <w:ind w:left="360"/>
        <w:jc w:val="both"/>
        <w:rPr>
          <w:b/>
          <w:spacing w:val="12"/>
          <w:sz w:val="22"/>
        </w:rPr>
      </w:pPr>
    </w:p>
    <w:p w:rsidR="00E3382B" w:rsidRPr="001F1094" w:rsidRDefault="000377BB" w:rsidP="00E93BB9">
      <w:pPr>
        <w:spacing w:after="0" w:line="240" w:lineRule="auto"/>
        <w:ind w:left="1701"/>
        <w:jc w:val="both"/>
        <w:rPr>
          <w:i/>
          <w:spacing w:val="12"/>
          <w:sz w:val="22"/>
        </w:rPr>
      </w:pPr>
      <w:r w:rsidRPr="001F1094">
        <w:rPr>
          <w:i/>
          <w:spacing w:val="12"/>
          <w:sz w:val="22"/>
        </w:rPr>
        <w:t>Landesbeauftragten</w:t>
      </w:r>
      <w:r w:rsidRPr="001F1094">
        <w:rPr>
          <w:spacing w:val="12"/>
          <w:sz w:val="22"/>
        </w:rPr>
        <w:t xml:space="preserve"> </w:t>
      </w:r>
      <w:r w:rsidRPr="001F1094">
        <w:rPr>
          <w:i/>
          <w:spacing w:val="12"/>
          <w:sz w:val="22"/>
        </w:rPr>
        <w:t>für den Datenschutz</w:t>
      </w:r>
    </w:p>
    <w:p w:rsidR="00913A63" w:rsidRPr="001F1094" w:rsidRDefault="00913A63" w:rsidP="00E93BB9">
      <w:pPr>
        <w:spacing w:after="0" w:line="240" w:lineRule="auto"/>
        <w:ind w:left="1701"/>
        <w:jc w:val="both"/>
        <w:rPr>
          <w:i/>
          <w:spacing w:val="12"/>
          <w:sz w:val="22"/>
        </w:rPr>
      </w:pPr>
      <w:r w:rsidRPr="001F1094">
        <w:rPr>
          <w:i/>
          <w:spacing w:val="12"/>
          <w:sz w:val="22"/>
        </w:rPr>
        <w:t>Königstraße 10a</w:t>
      </w:r>
    </w:p>
    <w:p w:rsidR="00913A63" w:rsidRPr="001F1094" w:rsidRDefault="00913A63" w:rsidP="00E93BB9">
      <w:pPr>
        <w:spacing w:after="0" w:line="240" w:lineRule="auto"/>
        <w:ind w:left="1701"/>
        <w:jc w:val="both"/>
        <w:rPr>
          <w:i/>
          <w:spacing w:val="12"/>
          <w:sz w:val="22"/>
        </w:rPr>
      </w:pPr>
      <w:r w:rsidRPr="001F1094">
        <w:rPr>
          <w:i/>
          <w:spacing w:val="12"/>
          <w:sz w:val="22"/>
        </w:rPr>
        <w:t>70173 Stuttgart</w:t>
      </w:r>
    </w:p>
    <w:p w:rsidR="008C51BA" w:rsidRDefault="000377BB" w:rsidP="00E93BB9">
      <w:pPr>
        <w:spacing w:before="100" w:beforeAutospacing="1" w:after="0" w:line="240" w:lineRule="auto"/>
        <w:ind w:left="426"/>
        <w:jc w:val="both"/>
        <w:rPr>
          <w:spacing w:val="12"/>
          <w:sz w:val="22"/>
        </w:rPr>
      </w:pPr>
      <w:r w:rsidRPr="001F1094">
        <w:rPr>
          <w:spacing w:val="12"/>
          <w:sz w:val="22"/>
        </w:rPr>
        <w:t>zu wenden. Er führt die datenschutzrechtliche Aufsicht</w:t>
      </w:r>
      <w:r w:rsidR="00035021" w:rsidRPr="001F1094">
        <w:rPr>
          <w:spacing w:val="12"/>
          <w:sz w:val="22"/>
        </w:rPr>
        <w:t xml:space="preserve"> auch</w:t>
      </w:r>
      <w:r w:rsidRPr="001F1094">
        <w:rPr>
          <w:spacing w:val="12"/>
          <w:sz w:val="22"/>
        </w:rPr>
        <w:t xml:space="preserve"> über die Gerichte. </w:t>
      </w:r>
      <w:r w:rsidR="00E3382B" w:rsidRPr="001F1094">
        <w:rPr>
          <w:spacing w:val="12"/>
          <w:sz w:val="22"/>
        </w:rPr>
        <w:t>Bitte beachten Sie, dass der Landesbeauftragte für den Datenschutz ausschlie</w:t>
      </w:r>
      <w:r w:rsidR="00E3382B" w:rsidRPr="001F1094">
        <w:rPr>
          <w:spacing w:val="12"/>
          <w:sz w:val="22"/>
        </w:rPr>
        <w:t>ß</w:t>
      </w:r>
      <w:r w:rsidR="00E3382B" w:rsidRPr="001F1094">
        <w:rPr>
          <w:spacing w:val="12"/>
          <w:sz w:val="22"/>
        </w:rPr>
        <w:t>lich die datenschutzrechtliche Aufsicht über die Gerichte innehat und eine Au</w:t>
      </w:r>
      <w:r w:rsidR="00E3382B" w:rsidRPr="001F1094">
        <w:rPr>
          <w:spacing w:val="12"/>
          <w:sz w:val="22"/>
        </w:rPr>
        <w:t>f</w:t>
      </w:r>
      <w:r w:rsidR="00E3382B" w:rsidRPr="001F1094">
        <w:rPr>
          <w:spacing w:val="12"/>
          <w:sz w:val="22"/>
        </w:rPr>
        <w:t>sicht auch nur ausübt, soweit die Gerichte nicht rechtsprechend tätig werden.</w:t>
      </w:r>
    </w:p>
    <w:p w:rsidR="005D2F30" w:rsidRDefault="005D2F30" w:rsidP="00E93BB9">
      <w:pPr>
        <w:spacing w:before="100" w:beforeAutospacing="1" w:after="0" w:line="240" w:lineRule="auto"/>
        <w:ind w:left="426"/>
        <w:jc w:val="both"/>
        <w:rPr>
          <w:spacing w:val="12"/>
          <w:sz w:val="22"/>
        </w:rPr>
      </w:pPr>
    </w:p>
    <w:p w:rsidR="005D2F30" w:rsidRDefault="005D2F30" w:rsidP="00E93BB9">
      <w:pPr>
        <w:spacing w:before="100" w:beforeAutospacing="1" w:after="0" w:line="240" w:lineRule="auto"/>
        <w:ind w:left="426"/>
        <w:jc w:val="both"/>
        <w:rPr>
          <w:spacing w:val="12"/>
          <w:sz w:val="22"/>
        </w:rPr>
      </w:pPr>
    </w:p>
    <w:p w:rsidR="00CF639B" w:rsidRDefault="00CF639B" w:rsidP="00E93BB9">
      <w:pPr>
        <w:spacing w:before="100" w:beforeAutospacing="1" w:after="0" w:line="240" w:lineRule="auto"/>
        <w:ind w:left="426"/>
        <w:jc w:val="both"/>
        <w:rPr>
          <w:spacing w:val="12"/>
          <w:sz w:val="22"/>
        </w:rPr>
      </w:pPr>
    </w:p>
    <w:p w:rsidR="00CF639B" w:rsidRDefault="00CF639B" w:rsidP="00E93BB9">
      <w:pPr>
        <w:spacing w:before="100" w:beforeAutospacing="1" w:after="0" w:line="240" w:lineRule="auto"/>
        <w:ind w:left="426"/>
        <w:jc w:val="both"/>
        <w:rPr>
          <w:spacing w:val="12"/>
          <w:sz w:val="22"/>
        </w:rPr>
      </w:pPr>
    </w:p>
    <w:p w:rsidR="005D2F30" w:rsidRPr="00F977CE" w:rsidRDefault="005D2F30" w:rsidP="00CF2F6C">
      <w:pPr>
        <w:rPr>
          <w:noProof/>
          <w:sz w:val="16"/>
          <w:szCs w:val="16"/>
        </w:rPr>
      </w:pPr>
      <w:r w:rsidRPr="00E31339">
        <w:rPr>
          <w:noProof/>
          <w:color w:val="808080"/>
          <w:sz w:val="16"/>
          <w:szCs w:val="16"/>
        </w:rPr>
        <w:t xml:space="preserve">gespeichert unter: </w:t>
      </w:r>
      <w:r w:rsidRPr="00F977CE">
        <w:rPr>
          <w:sz w:val="16"/>
          <w:szCs w:val="16"/>
        </w:rPr>
        <w:fldChar w:fldCharType="begin"/>
      </w:r>
      <w:r w:rsidRPr="00F977CE">
        <w:rPr>
          <w:sz w:val="16"/>
          <w:szCs w:val="16"/>
        </w:rPr>
        <w:instrText xml:space="preserve"> FILENAME  \p  \* MERGEFORMAT </w:instrText>
      </w:r>
      <w:r w:rsidRPr="00F977CE">
        <w:rPr>
          <w:sz w:val="16"/>
          <w:szCs w:val="16"/>
        </w:rPr>
        <w:fldChar w:fldCharType="separate"/>
      </w:r>
      <w:r w:rsidR="004E7E19">
        <w:rPr>
          <w:noProof/>
          <w:sz w:val="16"/>
          <w:szCs w:val="16"/>
        </w:rPr>
        <w:t>P:\Verwaltung\Datenschutz ab 2018\Datenschutz Zivil Hinweise für Betroffene.docx</w:t>
      </w:r>
      <w:r w:rsidRPr="00F977CE">
        <w:rPr>
          <w:noProof/>
          <w:sz w:val="16"/>
          <w:szCs w:val="16"/>
        </w:rPr>
        <w:fldChar w:fldCharType="end"/>
      </w:r>
    </w:p>
    <w:p w:rsidR="005D2F30" w:rsidRPr="001F1094" w:rsidRDefault="005D2F30" w:rsidP="00E93BB9">
      <w:pPr>
        <w:spacing w:before="100" w:beforeAutospacing="1" w:after="0" w:line="240" w:lineRule="auto"/>
        <w:ind w:left="426"/>
        <w:jc w:val="both"/>
        <w:rPr>
          <w:spacing w:val="12"/>
          <w:sz w:val="22"/>
        </w:rPr>
      </w:pPr>
    </w:p>
    <w:p w:rsidR="001F1094" w:rsidRPr="001F1094" w:rsidRDefault="001F1094" w:rsidP="00E93BB9">
      <w:pPr>
        <w:spacing w:before="100" w:beforeAutospacing="1" w:after="0" w:line="240" w:lineRule="auto"/>
        <w:ind w:left="426"/>
        <w:jc w:val="both"/>
        <w:rPr>
          <w:spacing w:val="12"/>
          <w:sz w:val="22"/>
        </w:rPr>
      </w:pPr>
    </w:p>
    <w:p w:rsidR="001F1094" w:rsidRPr="001F1094" w:rsidRDefault="001F1094" w:rsidP="00E93BB9">
      <w:pPr>
        <w:spacing w:before="100" w:beforeAutospacing="1" w:after="0" w:line="240" w:lineRule="auto"/>
        <w:ind w:left="426"/>
        <w:jc w:val="both"/>
        <w:rPr>
          <w:spacing w:val="12"/>
          <w:sz w:val="22"/>
        </w:rPr>
      </w:pPr>
    </w:p>
    <w:p w:rsidR="001F1094" w:rsidRPr="001F1094" w:rsidRDefault="001F1094" w:rsidP="00E93BB9">
      <w:pPr>
        <w:spacing w:before="100" w:beforeAutospacing="1" w:after="0" w:line="240" w:lineRule="auto"/>
        <w:ind w:left="426"/>
        <w:jc w:val="both"/>
        <w:rPr>
          <w:b/>
          <w:spacing w:val="12"/>
          <w:sz w:val="22"/>
        </w:rPr>
      </w:pPr>
    </w:p>
    <w:sectPr w:rsidR="001F1094" w:rsidRPr="001F1094" w:rsidSect="001F1094">
      <w:headerReference w:type="default" r:id="rId13"/>
      <w:pgSz w:w="11906" w:h="16838" w:code="9"/>
      <w:pgMar w:top="851" w:right="1276" w:bottom="992"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CA" w:rsidRDefault="004C1DCA" w:rsidP="001E01EE">
      <w:pPr>
        <w:spacing w:after="0" w:line="240" w:lineRule="auto"/>
      </w:pPr>
      <w:r>
        <w:separator/>
      </w:r>
    </w:p>
  </w:endnote>
  <w:endnote w:type="continuationSeparator" w:id="0">
    <w:p w:rsidR="004C1DCA" w:rsidRDefault="004C1DCA" w:rsidP="001E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CA" w:rsidRDefault="004C1DCA" w:rsidP="001E01EE">
      <w:pPr>
        <w:spacing w:after="0" w:line="240" w:lineRule="auto"/>
      </w:pPr>
      <w:r>
        <w:separator/>
      </w:r>
    </w:p>
  </w:footnote>
  <w:footnote w:type="continuationSeparator" w:id="0">
    <w:p w:rsidR="004C1DCA" w:rsidRDefault="004C1DCA" w:rsidP="001E0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580081"/>
      <w:docPartObj>
        <w:docPartGallery w:val="Page Numbers (Top of Page)"/>
        <w:docPartUnique/>
      </w:docPartObj>
    </w:sdtPr>
    <w:sdtEndPr/>
    <w:sdtContent>
      <w:p w:rsidR="001F1094" w:rsidRDefault="001F1094">
        <w:pPr>
          <w:pStyle w:val="Kopfzeile"/>
          <w:jc w:val="center"/>
        </w:pPr>
        <w:r>
          <w:t xml:space="preserve">- </w:t>
        </w:r>
        <w:r>
          <w:fldChar w:fldCharType="begin"/>
        </w:r>
        <w:r>
          <w:instrText>PAGE   \* MERGEFORMAT</w:instrText>
        </w:r>
        <w:r>
          <w:fldChar w:fldCharType="separate"/>
        </w:r>
        <w:r w:rsidR="004D3BE7">
          <w:rPr>
            <w:noProof/>
          </w:rPr>
          <w:t>2</w:t>
        </w:r>
        <w:r>
          <w:fldChar w:fldCharType="end"/>
        </w:r>
        <w:r>
          <w:t xml:space="preserve"> -</w:t>
        </w:r>
      </w:p>
    </w:sdtContent>
  </w:sdt>
  <w:p w:rsidR="001F1094" w:rsidRDefault="001F10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66E6"/>
    <w:multiLevelType w:val="hybridMultilevel"/>
    <w:tmpl w:val="98CEB314"/>
    <w:lvl w:ilvl="0" w:tplc="4EDCB6B8">
      <w:start w:val="1"/>
      <w:numFmt w:val="lowerLetter"/>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866292"/>
    <w:multiLevelType w:val="hybridMultilevel"/>
    <w:tmpl w:val="91C0027A"/>
    <w:lvl w:ilvl="0" w:tplc="43128696">
      <w:start w:val="1"/>
      <w:numFmt w:val="decimal"/>
      <w:lvlText w:val="%1."/>
      <w:lvlJc w:val="left"/>
      <w:pPr>
        <w:ind w:left="360" w:hanging="360"/>
      </w:pPr>
      <w:rPr>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F2A237A"/>
    <w:multiLevelType w:val="hybridMultilevel"/>
    <w:tmpl w:val="97F868CA"/>
    <w:lvl w:ilvl="0" w:tplc="6BD41A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833709"/>
    <w:multiLevelType w:val="hybridMultilevel"/>
    <w:tmpl w:val="D22C6A62"/>
    <w:lvl w:ilvl="0" w:tplc="024C9858">
      <w:start w:val="1"/>
      <w:numFmt w:val="decimal"/>
      <w:lvlText w:val="%1."/>
      <w:lvlJc w:val="left"/>
      <w:pPr>
        <w:ind w:left="0" w:hanging="360"/>
      </w:pPr>
      <w:rPr>
        <w:b/>
      </w:rPr>
    </w:lvl>
    <w:lvl w:ilvl="1" w:tplc="4EDCB6B8">
      <w:start w:val="1"/>
      <w:numFmt w:val="lowerLetter"/>
      <w:lvlText w:val="%2)"/>
      <w:lvlJc w:val="left"/>
      <w:pPr>
        <w:ind w:left="720" w:hanging="360"/>
      </w:pPr>
      <w:rPr>
        <w:b/>
        <w:i w:val="0"/>
      </w:rPr>
    </w:lvl>
    <w:lvl w:ilvl="2" w:tplc="04070015">
      <w:start w:val="1"/>
      <w:numFmt w:val="decimal"/>
      <w:lvlText w:val="(%3)"/>
      <w:lvlJc w:val="left"/>
      <w:pPr>
        <w:ind w:left="1440" w:hanging="180"/>
      </w:pPr>
    </w:lvl>
    <w:lvl w:ilvl="3" w:tplc="77046C8E">
      <w:start w:val="1"/>
      <w:numFmt w:val="decimal"/>
      <w:lvlText w:val="(%4)"/>
      <w:lvlJc w:val="left"/>
      <w:pPr>
        <w:ind w:left="2160" w:hanging="360"/>
      </w:pPr>
      <w:rPr>
        <w:rFonts w:hint="default"/>
      </w:r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34"/>
    <w:rsid w:val="00030501"/>
    <w:rsid w:val="00035021"/>
    <w:rsid w:val="000377BB"/>
    <w:rsid w:val="000E59E4"/>
    <w:rsid w:val="000F392D"/>
    <w:rsid w:val="000F75B2"/>
    <w:rsid w:val="001375DA"/>
    <w:rsid w:val="00163412"/>
    <w:rsid w:val="00170630"/>
    <w:rsid w:val="00185A5D"/>
    <w:rsid w:val="001B1457"/>
    <w:rsid w:val="001E01EE"/>
    <w:rsid w:val="001F1094"/>
    <w:rsid w:val="00214391"/>
    <w:rsid w:val="00261C45"/>
    <w:rsid w:val="00284BBE"/>
    <w:rsid w:val="0029292C"/>
    <w:rsid w:val="002A1A23"/>
    <w:rsid w:val="002B26CD"/>
    <w:rsid w:val="002C2488"/>
    <w:rsid w:val="0030034C"/>
    <w:rsid w:val="00302743"/>
    <w:rsid w:val="0032381F"/>
    <w:rsid w:val="0034317E"/>
    <w:rsid w:val="00375B96"/>
    <w:rsid w:val="003B05B6"/>
    <w:rsid w:val="003B2104"/>
    <w:rsid w:val="003E0992"/>
    <w:rsid w:val="003E0DE8"/>
    <w:rsid w:val="00402A34"/>
    <w:rsid w:val="00413829"/>
    <w:rsid w:val="00420560"/>
    <w:rsid w:val="00444638"/>
    <w:rsid w:val="00447842"/>
    <w:rsid w:val="00453A2F"/>
    <w:rsid w:val="00454542"/>
    <w:rsid w:val="004718C3"/>
    <w:rsid w:val="00474727"/>
    <w:rsid w:val="004A2037"/>
    <w:rsid w:val="004B0734"/>
    <w:rsid w:val="004C1DCA"/>
    <w:rsid w:val="004C5348"/>
    <w:rsid w:val="004C53CB"/>
    <w:rsid w:val="004D3BE7"/>
    <w:rsid w:val="004E7E19"/>
    <w:rsid w:val="00510E58"/>
    <w:rsid w:val="00552DA7"/>
    <w:rsid w:val="0057593A"/>
    <w:rsid w:val="00582C9D"/>
    <w:rsid w:val="0058607C"/>
    <w:rsid w:val="00587546"/>
    <w:rsid w:val="00590667"/>
    <w:rsid w:val="005B3AEF"/>
    <w:rsid w:val="005D2F30"/>
    <w:rsid w:val="00601F32"/>
    <w:rsid w:val="006401EC"/>
    <w:rsid w:val="006602FC"/>
    <w:rsid w:val="00681E49"/>
    <w:rsid w:val="006A3619"/>
    <w:rsid w:val="006B3540"/>
    <w:rsid w:val="006B634B"/>
    <w:rsid w:val="006F35F7"/>
    <w:rsid w:val="007A43BF"/>
    <w:rsid w:val="008056F1"/>
    <w:rsid w:val="00853619"/>
    <w:rsid w:val="00867A09"/>
    <w:rsid w:val="00890F1D"/>
    <w:rsid w:val="008C51BA"/>
    <w:rsid w:val="008D434D"/>
    <w:rsid w:val="008E0181"/>
    <w:rsid w:val="00913A63"/>
    <w:rsid w:val="00924E67"/>
    <w:rsid w:val="0097028E"/>
    <w:rsid w:val="009C0E89"/>
    <w:rsid w:val="009D1DF4"/>
    <w:rsid w:val="009E4736"/>
    <w:rsid w:val="009F06EA"/>
    <w:rsid w:val="00A56D33"/>
    <w:rsid w:val="00AF1CA6"/>
    <w:rsid w:val="00AF7DB0"/>
    <w:rsid w:val="00B328A2"/>
    <w:rsid w:val="00B43D43"/>
    <w:rsid w:val="00B90780"/>
    <w:rsid w:val="00BB1F11"/>
    <w:rsid w:val="00C34FB5"/>
    <w:rsid w:val="00C556CC"/>
    <w:rsid w:val="00C97693"/>
    <w:rsid w:val="00CB2084"/>
    <w:rsid w:val="00CC2F59"/>
    <w:rsid w:val="00CF639B"/>
    <w:rsid w:val="00D2767D"/>
    <w:rsid w:val="00DD45E5"/>
    <w:rsid w:val="00DD7DAC"/>
    <w:rsid w:val="00DF11BD"/>
    <w:rsid w:val="00E076F8"/>
    <w:rsid w:val="00E12E0D"/>
    <w:rsid w:val="00E13441"/>
    <w:rsid w:val="00E24936"/>
    <w:rsid w:val="00E3382B"/>
    <w:rsid w:val="00E65A96"/>
    <w:rsid w:val="00E93BB9"/>
    <w:rsid w:val="00EA2DDE"/>
    <w:rsid w:val="00ED6EEE"/>
    <w:rsid w:val="00F26799"/>
    <w:rsid w:val="00F369BC"/>
    <w:rsid w:val="00F449F7"/>
    <w:rsid w:val="00F9796D"/>
    <w:rsid w:val="00FE2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B26CD"/>
    <w:pPr>
      <w:spacing w:after="0" w:line="240" w:lineRule="auto"/>
    </w:pPr>
    <w:rPr>
      <w:rFonts w:ascii="Arial" w:hAnsi="Arial" w:cs="Arial"/>
      <w:sz w:val="24"/>
    </w:rPr>
  </w:style>
  <w:style w:type="paragraph" w:styleId="Listenabsatz">
    <w:name w:val="List Paragraph"/>
    <w:basedOn w:val="Standard"/>
    <w:uiPriority w:val="34"/>
    <w:qFormat/>
    <w:rsid w:val="00454542"/>
    <w:pPr>
      <w:ind w:left="720"/>
      <w:contextualSpacing/>
    </w:pPr>
  </w:style>
  <w:style w:type="character" w:styleId="Kommentarzeichen">
    <w:name w:val="annotation reference"/>
    <w:basedOn w:val="Absatz-Standardschriftart"/>
    <w:uiPriority w:val="99"/>
    <w:semiHidden/>
    <w:unhideWhenUsed/>
    <w:rsid w:val="00B90780"/>
    <w:rPr>
      <w:sz w:val="16"/>
      <w:szCs w:val="16"/>
    </w:rPr>
  </w:style>
  <w:style w:type="paragraph" w:styleId="Kommentartext">
    <w:name w:val="annotation text"/>
    <w:basedOn w:val="Standard"/>
    <w:link w:val="KommentartextZchn"/>
    <w:uiPriority w:val="99"/>
    <w:semiHidden/>
    <w:unhideWhenUsed/>
    <w:rsid w:val="00B907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078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90780"/>
    <w:rPr>
      <w:b/>
      <w:bCs/>
    </w:rPr>
  </w:style>
  <w:style w:type="character" w:customStyle="1" w:styleId="KommentarthemaZchn">
    <w:name w:val="Kommentarthema Zchn"/>
    <w:basedOn w:val="KommentartextZchn"/>
    <w:link w:val="Kommentarthema"/>
    <w:uiPriority w:val="99"/>
    <w:semiHidden/>
    <w:rsid w:val="00B90780"/>
    <w:rPr>
      <w:rFonts w:ascii="Arial" w:hAnsi="Arial" w:cs="Arial"/>
      <w:b/>
      <w:bCs/>
      <w:sz w:val="20"/>
      <w:szCs w:val="20"/>
    </w:rPr>
  </w:style>
  <w:style w:type="paragraph" w:styleId="Sprechblasentext">
    <w:name w:val="Balloon Text"/>
    <w:basedOn w:val="Standard"/>
    <w:link w:val="SprechblasentextZchn"/>
    <w:uiPriority w:val="99"/>
    <w:semiHidden/>
    <w:unhideWhenUsed/>
    <w:rsid w:val="00B907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0780"/>
    <w:rPr>
      <w:rFonts w:ascii="Segoe UI" w:hAnsi="Segoe UI" w:cs="Segoe UI"/>
      <w:sz w:val="18"/>
      <w:szCs w:val="18"/>
    </w:rPr>
  </w:style>
  <w:style w:type="paragraph" w:styleId="Kopfzeile">
    <w:name w:val="header"/>
    <w:basedOn w:val="Standard"/>
    <w:link w:val="KopfzeileZchn"/>
    <w:uiPriority w:val="99"/>
    <w:unhideWhenUsed/>
    <w:rsid w:val="001E01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01EE"/>
    <w:rPr>
      <w:rFonts w:ascii="Arial" w:hAnsi="Arial" w:cs="Arial"/>
      <w:sz w:val="24"/>
    </w:rPr>
  </w:style>
  <w:style w:type="paragraph" w:styleId="Fuzeile">
    <w:name w:val="footer"/>
    <w:basedOn w:val="Standard"/>
    <w:link w:val="FuzeileZchn"/>
    <w:uiPriority w:val="99"/>
    <w:unhideWhenUsed/>
    <w:rsid w:val="001E01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01EE"/>
    <w:rPr>
      <w:rFonts w:ascii="Arial" w:hAnsi="Arial" w:cs="Arial"/>
      <w:sz w:val="24"/>
    </w:rPr>
  </w:style>
  <w:style w:type="character" w:styleId="Hyperlink">
    <w:name w:val="Hyperlink"/>
    <w:basedOn w:val="Absatz-Standardschriftart"/>
    <w:uiPriority w:val="99"/>
    <w:unhideWhenUsed/>
    <w:rsid w:val="00C34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B26CD"/>
    <w:pPr>
      <w:spacing w:after="0" w:line="240" w:lineRule="auto"/>
    </w:pPr>
    <w:rPr>
      <w:rFonts w:ascii="Arial" w:hAnsi="Arial" w:cs="Arial"/>
      <w:sz w:val="24"/>
    </w:rPr>
  </w:style>
  <w:style w:type="paragraph" w:styleId="Listenabsatz">
    <w:name w:val="List Paragraph"/>
    <w:basedOn w:val="Standard"/>
    <w:uiPriority w:val="34"/>
    <w:qFormat/>
    <w:rsid w:val="00454542"/>
    <w:pPr>
      <w:ind w:left="720"/>
      <w:contextualSpacing/>
    </w:pPr>
  </w:style>
  <w:style w:type="character" w:styleId="Kommentarzeichen">
    <w:name w:val="annotation reference"/>
    <w:basedOn w:val="Absatz-Standardschriftart"/>
    <w:uiPriority w:val="99"/>
    <w:semiHidden/>
    <w:unhideWhenUsed/>
    <w:rsid w:val="00B90780"/>
    <w:rPr>
      <w:sz w:val="16"/>
      <w:szCs w:val="16"/>
    </w:rPr>
  </w:style>
  <w:style w:type="paragraph" w:styleId="Kommentartext">
    <w:name w:val="annotation text"/>
    <w:basedOn w:val="Standard"/>
    <w:link w:val="KommentartextZchn"/>
    <w:uiPriority w:val="99"/>
    <w:semiHidden/>
    <w:unhideWhenUsed/>
    <w:rsid w:val="00B907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078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90780"/>
    <w:rPr>
      <w:b/>
      <w:bCs/>
    </w:rPr>
  </w:style>
  <w:style w:type="character" w:customStyle="1" w:styleId="KommentarthemaZchn">
    <w:name w:val="Kommentarthema Zchn"/>
    <w:basedOn w:val="KommentartextZchn"/>
    <w:link w:val="Kommentarthema"/>
    <w:uiPriority w:val="99"/>
    <w:semiHidden/>
    <w:rsid w:val="00B90780"/>
    <w:rPr>
      <w:rFonts w:ascii="Arial" w:hAnsi="Arial" w:cs="Arial"/>
      <w:b/>
      <w:bCs/>
      <w:sz w:val="20"/>
      <w:szCs w:val="20"/>
    </w:rPr>
  </w:style>
  <w:style w:type="paragraph" w:styleId="Sprechblasentext">
    <w:name w:val="Balloon Text"/>
    <w:basedOn w:val="Standard"/>
    <w:link w:val="SprechblasentextZchn"/>
    <w:uiPriority w:val="99"/>
    <w:semiHidden/>
    <w:unhideWhenUsed/>
    <w:rsid w:val="00B907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0780"/>
    <w:rPr>
      <w:rFonts w:ascii="Segoe UI" w:hAnsi="Segoe UI" w:cs="Segoe UI"/>
      <w:sz w:val="18"/>
      <w:szCs w:val="18"/>
    </w:rPr>
  </w:style>
  <w:style w:type="paragraph" w:styleId="Kopfzeile">
    <w:name w:val="header"/>
    <w:basedOn w:val="Standard"/>
    <w:link w:val="KopfzeileZchn"/>
    <w:uiPriority w:val="99"/>
    <w:unhideWhenUsed/>
    <w:rsid w:val="001E01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01EE"/>
    <w:rPr>
      <w:rFonts w:ascii="Arial" w:hAnsi="Arial" w:cs="Arial"/>
      <w:sz w:val="24"/>
    </w:rPr>
  </w:style>
  <w:style w:type="paragraph" w:styleId="Fuzeile">
    <w:name w:val="footer"/>
    <w:basedOn w:val="Standard"/>
    <w:link w:val="FuzeileZchn"/>
    <w:uiPriority w:val="99"/>
    <w:unhideWhenUsed/>
    <w:rsid w:val="001E01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01EE"/>
    <w:rPr>
      <w:rFonts w:ascii="Arial" w:hAnsi="Arial" w:cs="Arial"/>
      <w:sz w:val="24"/>
    </w:rPr>
  </w:style>
  <w:style w:type="character" w:styleId="Hyperlink">
    <w:name w:val="Hyperlink"/>
    <w:basedOn w:val="Absatz-Standardschriftart"/>
    <w:uiPriority w:val="99"/>
    <w:unhideWhenUsed/>
    <w:rsid w:val="00C34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7036">
      <w:bodyDiv w:val="1"/>
      <w:marLeft w:val="0"/>
      <w:marRight w:val="0"/>
      <w:marTop w:val="0"/>
      <w:marBottom w:val="0"/>
      <w:divBdr>
        <w:top w:val="none" w:sz="0" w:space="0" w:color="auto"/>
        <w:left w:val="none" w:sz="0" w:space="0" w:color="auto"/>
        <w:bottom w:val="none" w:sz="0" w:space="0" w:color="auto"/>
        <w:right w:val="none" w:sz="0" w:space="0" w:color="auto"/>
      </w:divBdr>
    </w:div>
    <w:div w:id="16193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stelle@agmosbach.justiz.bw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desrecht-bw.de" TargetMode="External"/><Relationship Id="rId4" Type="http://schemas.microsoft.com/office/2007/relationships/stylesWithEffects" Target="stylesWithEffects.xml"/><Relationship Id="rId9" Type="http://schemas.openxmlformats.org/officeDocument/2006/relationships/hyperlink" Target="http://www.gesetze-im-internet.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6682-4BBE-4F73-B5E5-D4CB5E1F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10146</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Snowadsky, Michael Dr. (JUM)</dc:creator>
  <cp:lastModifiedBy>Klump, Thomas (AG Mosbach)</cp:lastModifiedBy>
  <cp:revision>2</cp:revision>
  <cp:lastPrinted>2018-05-03T09:34:00Z</cp:lastPrinted>
  <dcterms:created xsi:type="dcterms:W3CDTF">2018-05-09T11:43:00Z</dcterms:created>
  <dcterms:modified xsi:type="dcterms:W3CDTF">2018-05-09T11:43:00Z</dcterms:modified>
</cp:coreProperties>
</file>